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15" w:rsidRPr="00921C15" w:rsidRDefault="00921C15" w:rsidP="00921C15">
      <w:pPr>
        <w:shd w:val="clear" w:color="auto" w:fill="FFFFFF"/>
        <w:spacing w:after="0" w:line="240" w:lineRule="auto"/>
        <w:rPr>
          <w:rFonts w:ascii="Segoe UI" w:eastAsia="Times New Roman" w:hAnsi="Segoe UI" w:cs="Segoe UI"/>
          <w:color w:val="000000"/>
          <w:sz w:val="21"/>
          <w:szCs w:val="21"/>
          <w:lang w:eastAsia="en-CA"/>
        </w:rPr>
      </w:pPr>
      <w:r w:rsidRPr="00921C15">
        <w:rPr>
          <w:rFonts w:ascii="Segoe UI" w:eastAsia="Times New Roman" w:hAnsi="Segoe UI" w:cs="Segoe UI"/>
          <w:noProof/>
          <w:color w:val="B10069"/>
          <w:sz w:val="21"/>
          <w:szCs w:val="21"/>
          <w:lang w:eastAsia="en-CA"/>
        </w:rPr>
        <w:drawing>
          <wp:inline distT="0" distB="0" distL="0" distR="0">
            <wp:extent cx="6499225" cy="2743200"/>
            <wp:effectExtent l="0" t="0" r="0" b="0"/>
            <wp:docPr id="1" name="Picture 1" descr="https://customers.microsoft.com/Assets/7b2cfcd7-f643-e411-9b3b-acdc0af5c1c3/slide%20customer%20story%20image.PNG">
              <a:hlinkClick xmlns:a="http://schemas.openxmlformats.org/drawingml/2006/main" r:id="rId5" tooltip="&quot;Slide downloadable from sideb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ers.microsoft.com/Assets/7b2cfcd7-f643-e411-9b3b-acdc0af5c1c3/slide%20customer%20story%20image.PNG">
                      <a:hlinkClick r:id="rId5" tooltip="&quot;Slide downloadable from sidebar&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5000"/>
                    <a:stretch/>
                  </pic:blipFill>
                  <pic:spPr bwMode="auto">
                    <a:xfrm>
                      <a:off x="0" y="0"/>
                      <a:ext cx="6499225" cy="27432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21C15" w:rsidRPr="00921C15" w:rsidRDefault="00A71171"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 </w:t>
      </w:r>
      <w:r w:rsidR="00921C15" w:rsidRPr="00921C15">
        <w:rPr>
          <w:rFonts w:ascii="Segoe UI" w:eastAsia="Times New Roman" w:hAnsi="Segoe UI" w:cs="Segoe UI"/>
          <w:color w:val="000000"/>
          <w:sz w:val="21"/>
          <w:szCs w:val="21"/>
          <w:lang w:eastAsia="en-CA"/>
        </w:rPr>
        <w:t>“The IMS Institute estimates that pharmaceutical spending in Africa will reach US$45 billion by 2020. However, the lack of comprehensive data on pharmaceutical consumption makes it difficult for governments and pharmaceutical companies to gain market intelligence on medicine use.”</w:t>
      </w:r>
    </w:p>
    <w:p w:rsidR="00921C15" w:rsidRPr="00921C15" w:rsidRDefault="00921C15" w:rsidP="00921C15">
      <w:pPr>
        <w:shd w:val="clear" w:color="auto" w:fill="FFFFFF"/>
        <w:spacing w:after="0"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This is </w:t>
      </w:r>
      <w:r w:rsidRPr="00921C15">
        <w:rPr>
          <w:rFonts w:ascii="Segoe UI" w:eastAsia="Times New Roman" w:hAnsi="Segoe UI" w:cs="Segoe UI"/>
          <w:i/>
          <w:iCs/>
          <w:color w:val="000000"/>
          <w:sz w:val="21"/>
          <w:szCs w:val="21"/>
          <w:lang w:eastAsia="en-CA"/>
        </w:rPr>
        <w:t>The Problem</w:t>
      </w:r>
      <w:r w:rsidRPr="00921C15">
        <w:rPr>
          <w:rFonts w:ascii="Segoe UI" w:eastAsia="Times New Roman" w:hAnsi="Segoe UI" w:cs="Segoe UI"/>
          <w:color w:val="000000"/>
          <w:sz w:val="21"/>
          <w:szCs w:val="21"/>
          <w:lang w:eastAsia="en-CA"/>
        </w:rPr>
        <w:t xml:space="preserve"> that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set out to solve.</w:t>
      </w:r>
    </w:p>
    <w:p w:rsidR="00921C15" w:rsidRPr="00921C15" w:rsidRDefault="00921C15" w:rsidP="00921C15">
      <w:pPr>
        <w:shd w:val="clear" w:color="auto" w:fill="FFFFFF"/>
        <w:spacing w:after="0"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Their intended solution is best described in their </w:t>
      </w:r>
      <w:r w:rsidRPr="00921C15">
        <w:rPr>
          <w:rFonts w:ascii="Segoe UI" w:eastAsia="Times New Roman" w:hAnsi="Segoe UI" w:cs="Segoe UI"/>
          <w:i/>
          <w:iCs/>
          <w:color w:val="000000"/>
          <w:sz w:val="21"/>
          <w:szCs w:val="21"/>
          <w:lang w:eastAsia="en-CA"/>
        </w:rPr>
        <w:t>Vision</w:t>
      </w:r>
      <w:r w:rsidRPr="00921C15">
        <w:rPr>
          <w:rFonts w:ascii="Segoe UI" w:eastAsia="Times New Roman" w:hAnsi="Segoe UI" w:cs="Segoe UI"/>
          <w:color w:val="000000"/>
          <w:sz w:val="21"/>
          <w:szCs w:val="21"/>
          <w:lang w:eastAsia="en-CA"/>
        </w:rPr>
        <w:t>, which is “to provide patients and caregivers access to high quality medicines and information, while enabling health ministries and pharmaceutical companies to obtain real-time pharmaceutical and health information.”</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To achieve this,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set out three primary goals:</w:t>
      </w:r>
    </w:p>
    <w:p w:rsidR="00921C15" w:rsidRPr="00921C15" w:rsidRDefault="00921C15" w:rsidP="00921C15">
      <w:pPr>
        <w:numPr>
          <w:ilvl w:val="0"/>
          <w:numId w:val="2"/>
        </w:numPr>
        <w:shd w:val="clear" w:color="auto" w:fill="FFFFFF"/>
        <w:spacing w:after="0" w:line="240" w:lineRule="auto"/>
        <w:ind w:left="600"/>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Delivering paperless prescription services to automate and thereby dramatically improve the process of prescribing, locating and obtaining needed drugs.</w:t>
      </w:r>
    </w:p>
    <w:p w:rsidR="00921C15" w:rsidRPr="00921C15" w:rsidRDefault="00921C15" w:rsidP="00921C15">
      <w:pPr>
        <w:numPr>
          <w:ilvl w:val="0"/>
          <w:numId w:val="2"/>
        </w:numPr>
        <w:shd w:val="clear" w:color="auto" w:fill="FFFFFF"/>
        <w:spacing w:after="0" w:line="240" w:lineRule="auto"/>
        <w:ind w:left="600"/>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Providing real-time health monitoring of adverse drug reactions by leveraging simple message service (SMS) technology, which is already widely used in Africa.</w:t>
      </w:r>
    </w:p>
    <w:p w:rsidR="00921C15" w:rsidRPr="00921C15" w:rsidRDefault="00921C15" w:rsidP="00921C15">
      <w:pPr>
        <w:numPr>
          <w:ilvl w:val="0"/>
          <w:numId w:val="2"/>
        </w:numPr>
        <w:shd w:val="clear" w:color="auto" w:fill="FFFFFF"/>
        <w:spacing w:after="0" w:line="240" w:lineRule="auto"/>
        <w:ind w:left="600"/>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Giving governments, hospitals, doctors and pharmacies subscription-based access to real-time anonymous drug consumption and diagnostic market analysis services.</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w:t>
      </w:r>
    </w:p>
    <w:p w:rsidR="00921C15" w:rsidRPr="00921C15" w:rsidRDefault="00921C15" w:rsidP="00921C15">
      <w:pPr>
        <w:shd w:val="clear" w:color="auto" w:fill="FFFFFF"/>
        <w:spacing w:before="75" w:after="75" w:line="240" w:lineRule="auto"/>
        <w:outlineLvl w:val="1"/>
        <w:rPr>
          <w:rFonts w:ascii="Segoe UI" w:eastAsia="Times New Roman" w:hAnsi="Segoe UI" w:cs="Segoe UI"/>
          <w:color w:val="000000"/>
          <w:sz w:val="27"/>
          <w:szCs w:val="27"/>
          <w:lang w:eastAsia="en-CA"/>
        </w:rPr>
      </w:pPr>
      <w:r w:rsidRPr="00921C15">
        <w:rPr>
          <w:rFonts w:ascii="Segoe UI" w:eastAsia="Times New Roman" w:hAnsi="Segoe UI" w:cs="Segoe UI"/>
          <w:b/>
          <w:bCs/>
          <w:color w:val="000000"/>
          <w:sz w:val="27"/>
          <w:szCs w:val="27"/>
          <w:lang w:eastAsia="en-CA"/>
        </w:rPr>
        <w:t>Microsoft accelerates fulfillment of the vision</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Achieving these goals would require not only financial support, but also technological and business process support. </w:t>
      </w:r>
      <w:proofErr w:type="spellStart"/>
      <w:proofErr w:type="gramStart"/>
      <w:r w:rsidRPr="00921C15">
        <w:rPr>
          <w:rFonts w:ascii="Segoe UI" w:eastAsia="Times New Roman" w:hAnsi="Segoe UI" w:cs="Segoe UI"/>
          <w:color w:val="000000"/>
          <w:sz w:val="21"/>
          <w:szCs w:val="21"/>
          <w:lang w:eastAsia="en-CA"/>
        </w:rPr>
        <w:t>mPharma</w:t>
      </w:r>
      <w:proofErr w:type="spellEnd"/>
      <w:proofErr w:type="gramEnd"/>
      <w:r w:rsidRPr="00921C15">
        <w:rPr>
          <w:rFonts w:ascii="Segoe UI" w:eastAsia="Times New Roman" w:hAnsi="Segoe UI" w:cs="Segoe UI"/>
          <w:color w:val="000000"/>
          <w:sz w:val="21"/>
          <w:szCs w:val="21"/>
          <w:lang w:eastAsia="en-CA"/>
        </w:rPr>
        <w:t xml:space="preserve"> applied to the Microsoft Ventures Accelerator Program to obtain this support. For promising, early-stage start-ups or first-time entrepreneurs, Microsoft Accelerators are immersive programs aimed at “squeezing the countdown to launch” and “creating great businesses at breakneck pace.”</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Participants receive four months of intense mentoring, technical guidance and connections to other start-ups. They are also </w:t>
      </w:r>
      <w:proofErr w:type="spellStart"/>
      <w:r w:rsidRPr="00921C15">
        <w:rPr>
          <w:rFonts w:ascii="Segoe UI" w:eastAsia="Times New Roman" w:hAnsi="Segoe UI" w:cs="Segoe UI"/>
          <w:color w:val="000000"/>
          <w:sz w:val="21"/>
          <w:szCs w:val="21"/>
          <w:lang w:eastAsia="en-CA"/>
        </w:rPr>
        <w:t>onboarded</w:t>
      </w:r>
      <w:proofErr w:type="spellEnd"/>
      <w:r w:rsidRPr="00921C15">
        <w:rPr>
          <w:rFonts w:ascii="Segoe UI" w:eastAsia="Times New Roman" w:hAnsi="Segoe UI" w:cs="Segoe UI"/>
          <w:color w:val="000000"/>
          <w:sz w:val="21"/>
          <w:szCs w:val="21"/>
          <w:lang w:eastAsia="en-CA"/>
        </w:rPr>
        <w:t xml:space="preserve"> onto Microsoft Azure and receive US$5,000 worth of Azure services per month for their first year of operations. Once the start-up ball is rolling, participating start-ups are introduced to global seed funds that offer them the opportunity to receive strategic investments that can propel their business to the next level. Currently, about 80% of the over 200 start-ups graduating the program have been awarded funding averaging US$1.5 million in the first round.</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lastRenderedPageBreak/>
        <w:t xml:space="preserve">“One of our board members was actually a mentor in the Accelerator program,” explains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co-founder and CEO Gregory </w:t>
      </w:r>
      <w:proofErr w:type="spellStart"/>
      <w:r w:rsidRPr="00921C15">
        <w:rPr>
          <w:rFonts w:ascii="Segoe UI" w:eastAsia="Times New Roman" w:hAnsi="Segoe UI" w:cs="Segoe UI"/>
          <w:color w:val="000000"/>
          <w:sz w:val="21"/>
          <w:szCs w:val="21"/>
          <w:lang w:eastAsia="en-CA"/>
        </w:rPr>
        <w:t>Rockson</w:t>
      </w:r>
      <w:proofErr w:type="spellEnd"/>
      <w:r w:rsidRPr="00921C15">
        <w:rPr>
          <w:rFonts w:ascii="Segoe UI" w:eastAsia="Times New Roman" w:hAnsi="Segoe UI" w:cs="Segoe UI"/>
          <w:color w:val="000000"/>
          <w:sz w:val="21"/>
          <w:szCs w:val="21"/>
          <w:lang w:eastAsia="en-CA"/>
        </w:rPr>
        <w:t xml:space="preserve">. “We had already begun at that time to develop our solutions and realized that the research and other resources available in a program like the Accelerator would be very valuable. So we applied immediately.”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was one of only eleven applicants accepted.</w:t>
      </w:r>
    </w:p>
    <w:p w:rsidR="00921C15" w:rsidRPr="00921C15" w:rsidRDefault="00921C15" w:rsidP="00921C15">
      <w:pPr>
        <w:shd w:val="clear" w:color="auto" w:fill="FFFFFF"/>
        <w:spacing w:before="75" w:after="75" w:line="240" w:lineRule="auto"/>
        <w:outlineLvl w:val="1"/>
        <w:rPr>
          <w:rFonts w:ascii="Segoe UI" w:eastAsia="Times New Roman" w:hAnsi="Segoe UI" w:cs="Segoe UI"/>
          <w:color w:val="000000"/>
          <w:sz w:val="27"/>
          <w:szCs w:val="27"/>
          <w:lang w:eastAsia="en-CA"/>
        </w:rPr>
      </w:pPr>
      <w:r w:rsidRPr="00921C15">
        <w:rPr>
          <w:rFonts w:ascii="Segoe UI" w:eastAsia="Times New Roman" w:hAnsi="Segoe UI" w:cs="Segoe UI"/>
          <w:b/>
          <w:bCs/>
          <w:color w:val="000000"/>
          <w:sz w:val="27"/>
          <w:szCs w:val="27"/>
          <w:lang w:eastAsia="en-CA"/>
        </w:rPr>
        <w:t>Improving healthcare through pharmaceutical lifecycle tracking</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proofErr w:type="spellStart"/>
      <w:proofErr w:type="gramStart"/>
      <w:r w:rsidRPr="00921C15">
        <w:rPr>
          <w:rFonts w:ascii="Segoe UI" w:eastAsia="Times New Roman" w:hAnsi="Segoe UI" w:cs="Segoe UI"/>
          <w:color w:val="000000"/>
          <w:sz w:val="21"/>
          <w:szCs w:val="21"/>
          <w:lang w:eastAsia="en-CA"/>
        </w:rPr>
        <w:t>mPharma’s</w:t>
      </w:r>
      <w:proofErr w:type="spellEnd"/>
      <w:proofErr w:type="gramEnd"/>
      <w:r w:rsidRPr="00921C15">
        <w:rPr>
          <w:rFonts w:ascii="Segoe UI" w:eastAsia="Times New Roman" w:hAnsi="Segoe UI" w:cs="Segoe UI"/>
          <w:color w:val="000000"/>
          <w:sz w:val="21"/>
          <w:szCs w:val="21"/>
          <w:lang w:eastAsia="en-CA"/>
        </w:rPr>
        <w:t xml:space="preserve"> solution begins in the doctor’s office when they prescribe medication. These prescriptions used to be written on paper. Patients would then attempt to fill the prescription; often finding it unavailable at the pharmacies they visited. Once they did find it and obtain it, the flow of information ended.</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Doctors now enter prescriptions into the Azure cloud-accessible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database, which informs patients about the nearest pharmacy that has their medication in stock. </w:t>
      </w:r>
      <w:proofErr w:type="spellStart"/>
      <w:proofErr w:type="gramStart"/>
      <w:r w:rsidRPr="00921C15">
        <w:rPr>
          <w:rFonts w:ascii="Segoe UI" w:eastAsia="Times New Roman" w:hAnsi="Segoe UI" w:cs="Segoe UI"/>
          <w:color w:val="000000"/>
          <w:sz w:val="21"/>
          <w:szCs w:val="21"/>
          <w:lang w:eastAsia="en-CA"/>
        </w:rPr>
        <w:t>mPharma</w:t>
      </w:r>
      <w:proofErr w:type="spellEnd"/>
      <w:proofErr w:type="gramEnd"/>
      <w:r w:rsidRPr="00921C15">
        <w:rPr>
          <w:rFonts w:ascii="Segoe UI" w:eastAsia="Times New Roman" w:hAnsi="Segoe UI" w:cs="Segoe UI"/>
          <w:color w:val="000000"/>
          <w:sz w:val="21"/>
          <w:szCs w:val="21"/>
          <w:lang w:eastAsia="en-CA"/>
        </w:rPr>
        <w:t xml:space="preserve"> provides a plug-in for the pharmacies to which they can link their inventory information systems. Once a medication has been prescribed, the patient receives a code via SMS. The code can be received on any mobile phone. Patients do not have to have a smartphone!</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Patients subsequently report their use of the medication and any adverse reactions via SMS as well. The individual data can be used by the doctor for follow-up, and the aggregated data is then used anonymously to provide real-time utilization data that governments, hospitals and pharmacies use to learn more about doctors’ prescription practices, patient usage and other patterns important for better management of healthcare delivery.</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“Let’s say a company like Novartis wants to introduce a new malaria drug into a country like Zambia,” explains </w:t>
      </w:r>
      <w:proofErr w:type="spellStart"/>
      <w:r w:rsidRPr="00921C15">
        <w:rPr>
          <w:rFonts w:ascii="Segoe UI" w:eastAsia="Times New Roman" w:hAnsi="Segoe UI" w:cs="Segoe UI"/>
          <w:color w:val="000000"/>
          <w:sz w:val="21"/>
          <w:szCs w:val="21"/>
          <w:lang w:eastAsia="en-CA"/>
        </w:rPr>
        <w:t>Rockson</w:t>
      </w:r>
      <w:proofErr w:type="spellEnd"/>
      <w:r w:rsidRPr="00921C15">
        <w:rPr>
          <w:rFonts w:ascii="Segoe UI" w:eastAsia="Times New Roman" w:hAnsi="Segoe UI" w:cs="Segoe UI"/>
          <w:color w:val="000000"/>
          <w:sz w:val="21"/>
          <w:szCs w:val="21"/>
          <w:lang w:eastAsia="en-CA"/>
        </w:rPr>
        <w:t>. “They can use our data to help them pinpoint where in-country the drug is most needed and then track how well that drug performed!”</w:t>
      </w:r>
    </w:p>
    <w:p w:rsidR="00921C15" w:rsidRPr="00921C15" w:rsidRDefault="00921C15" w:rsidP="00921C15">
      <w:pPr>
        <w:shd w:val="clear" w:color="auto" w:fill="FFFFFF"/>
        <w:spacing w:before="75" w:after="75" w:line="240" w:lineRule="auto"/>
        <w:outlineLvl w:val="1"/>
        <w:rPr>
          <w:rFonts w:ascii="Segoe UI" w:eastAsia="Times New Roman" w:hAnsi="Segoe UI" w:cs="Segoe UI"/>
          <w:color w:val="000000"/>
          <w:sz w:val="27"/>
          <w:szCs w:val="27"/>
          <w:lang w:eastAsia="en-CA"/>
        </w:rPr>
      </w:pPr>
      <w:r w:rsidRPr="00921C15">
        <w:rPr>
          <w:rFonts w:ascii="Segoe UI" w:eastAsia="Times New Roman" w:hAnsi="Segoe UI" w:cs="Segoe UI"/>
          <w:b/>
          <w:bCs/>
          <w:color w:val="000000"/>
          <w:sz w:val="27"/>
          <w:szCs w:val="27"/>
          <w:lang w:eastAsia="en-CA"/>
        </w:rPr>
        <w:t>Azure an ideal platform for open source development</w:t>
      </w:r>
    </w:p>
    <w:p w:rsidR="00921C15" w:rsidRPr="00921C15" w:rsidRDefault="00921C15" w:rsidP="00921C15">
      <w:pPr>
        <w:shd w:val="clear" w:color="auto" w:fill="FFFFFF"/>
        <w:spacing w:after="225"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There are many applications required to connect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to the doctors who write the prescriptions, the pharmacies that fill them, the patients reporting any drug interactions or other adverse effects and the government and pharmaceutical providers that use the reporting. To accomplish this, the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development team leveraged a wide variety of open source platforms, databases and other software engines: including MongoDB, PostgreSQL, Django, </w:t>
      </w:r>
      <w:proofErr w:type="spellStart"/>
      <w:r w:rsidRPr="00921C15">
        <w:rPr>
          <w:rFonts w:ascii="Segoe UI" w:eastAsia="Times New Roman" w:hAnsi="Segoe UI" w:cs="Segoe UI"/>
          <w:color w:val="000000"/>
          <w:sz w:val="21"/>
          <w:szCs w:val="21"/>
          <w:lang w:eastAsia="en-CA"/>
        </w:rPr>
        <w:t>Redis</w:t>
      </w:r>
      <w:proofErr w:type="spellEnd"/>
      <w:r w:rsidRPr="00921C15">
        <w:rPr>
          <w:rFonts w:ascii="Segoe UI" w:eastAsia="Times New Roman" w:hAnsi="Segoe UI" w:cs="Segoe UI"/>
          <w:color w:val="000000"/>
          <w:sz w:val="21"/>
          <w:szCs w:val="21"/>
          <w:lang w:eastAsia="en-CA"/>
        </w:rPr>
        <w:t xml:space="preserve">, </w:t>
      </w:r>
      <w:proofErr w:type="spellStart"/>
      <w:r w:rsidRPr="00921C15">
        <w:rPr>
          <w:rFonts w:ascii="Segoe UI" w:eastAsia="Times New Roman" w:hAnsi="Segoe UI" w:cs="Segoe UI"/>
          <w:color w:val="000000"/>
          <w:sz w:val="21"/>
          <w:szCs w:val="21"/>
          <w:lang w:eastAsia="en-CA"/>
        </w:rPr>
        <w:t>RabbitMQ</w:t>
      </w:r>
      <w:proofErr w:type="spellEnd"/>
      <w:r w:rsidRPr="00921C15">
        <w:rPr>
          <w:rFonts w:ascii="Segoe UI" w:eastAsia="Times New Roman" w:hAnsi="Segoe UI" w:cs="Segoe UI"/>
          <w:color w:val="000000"/>
          <w:sz w:val="21"/>
          <w:szCs w:val="21"/>
          <w:lang w:eastAsia="en-CA"/>
        </w:rPr>
        <w:t>, Angular.js and Node.js. These also included Linux distributions such as Ubuntu for their node server and CentOS for their database server.</w:t>
      </w:r>
    </w:p>
    <w:p w:rsidR="00921C15" w:rsidRPr="00921C15" w:rsidRDefault="00921C15" w:rsidP="00921C15">
      <w:pPr>
        <w:shd w:val="clear" w:color="auto" w:fill="FFFFFF"/>
        <w:spacing w:line="240" w:lineRule="auto"/>
        <w:jc w:val="both"/>
        <w:rPr>
          <w:rFonts w:ascii="Segoe UI" w:eastAsia="Times New Roman" w:hAnsi="Segoe UI" w:cs="Segoe UI"/>
          <w:color w:val="000000"/>
          <w:sz w:val="21"/>
          <w:szCs w:val="21"/>
          <w:lang w:eastAsia="en-CA"/>
        </w:rPr>
      </w:pPr>
      <w:r w:rsidRPr="00921C15">
        <w:rPr>
          <w:rFonts w:ascii="Segoe UI" w:eastAsia="Times New Roman" w:hAnsi="Segoe UI" w:cs="Segoe UI"/>
          <w:color w:val="000000"/>
          <w:sz w:val="21"/>
          <w:szCs w:val="21"/>
          <w:lang w:eastAsia="en-CA"/>
        </w:rPr>
        <w:t xml:space="preserve">“We have yet to run into any issues with Azure,” remarks </w:t>
      </w:r>
      <w:proofErr w:type="spellStart"/>
      <w:r w:rsidRPr="00921C15">
        <w:rPr>
          <w:rFonts w:ascii="Segoe UI" w:eastAsia="Times New Roman" w:hAnsi="Segoe UI" w:cs="Segoe UI"/>
          <w:color w:val="000000"/>
          <w:sz w:val="21"/>
          <w:szCs w:val="21"/>
          <w:lang w:eastAsia="en-CA"/>
        </w:rPr>
        <w:t>mPharma</w:t>
      </w:r>
      <w:proofErr w:type="spellEnd"/>
      <w:r w:rsidRPr="00921C15">
        <w:rPr>
          <w:rFonts w:ascii="Segoe UI" w:eastAsia="Times New Roman" w:hAnsi="Segoe UI" w:cs="Segoe UI"/>
          <w:color w:val="000000"/>
          <w:sz w:val="21"/>
          <w:szCs w:val="21"/>
          <w:lang w:eastAsia="en-CA"/>
        </w:rPr>
        <w:t xml:space="preserve"> Chief Technical Officer James </w:t>
      </w:r>
      <w:proofErr w:type="spellStart"/>
      <w:r w:rsidRPr="00921C15">
        <w:rPr>
          <w:rFonts w:ascii="Segoe UI" w:eastAsia="Times New Roman" w:hAnsi="Segoe UI" w:cs="Segoe UI"/>
          <w:color w:val="000000"/>
          <w:sz w:val="21"/>
          <w:szCs w:val="21"/>
          <w:lang w:eastAsia="en-CA"/>
        </w:rPr>
        <w:t>Finucane</w:t>
      </w:r>
      <w:proofErr w:type="spellEnd"/>
      <w:r w:rsidRPr="00921C15">
        <w:rPr>
          <w:rFonts w:ascii="Segoe UI" w:eastAsia="Times New Roman" w:hAnsi="Segoe UI" w:cs="Segoe UI"/>
          <w:color w:val="000000"/>
          <w:sz w:val="21"/>
          <w:szCs w:val="21"/>
          <w:lang w:eastAsia="en-CA"/>
        </w:rPr>
        <w:t>, “and it tends to perform as well or better than other solutions we have tried!”</w:t>
      </w:r>
    </w:p>
    <w:p w:rsidR="00991F0C" w:rsidRDefault="00991F0C"/>
    <w:sectPr w:rsidR="00991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759"/>
    <w:multiLevelType w:val="multilevel"/>
    <w:tmpl w:val="22D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E42E3"/>
    <w:multiLevelType w:val="multilevel"/>
    <w:tmpl w:val="A29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15"/>
    <w:rsid w:val="000012C8"/>
    <w:rsid w:val="000052AE"/>
    <w:rsid w:val="000071C8"/>
    <w:rsid w:val="000121D5"/>
    <w:rsid w:val="0001430C"/>
    <w:rsid w:val="0001628C"/>
    <w:rsid w:val="000200E9"/>
    <w:rsid w:val="000243F4"/>
    <w:rsid w:val="0003139D"/>
    <w:rsid w:val="0003321E"/>
    <w:rsid w:val="0003616D"/>
    <w:rsid w:val="00050878"/>
    <w:rsid w:val="00051A98"/>
    <w:rsid w:val="00053B27"/>
    <w:rsid w:val="00061393"/>
    <w:rsid w:val="00064834"/>
    <w:rsid w:val="00064B46"/>
    <w:rsid w:val="000667B6"/>
    <w:rsid w:val="00086379"/>
    <w:rsid w:val="00092689"/>
    <w:rsid w:val="000A0FFF"/>
    <w:rsid w:val="000B266F"/>
    <w:rsid w:val="000D1463"/>
    <w:rsid w:val="000D78A7"/>
    <w:rsid w:val="000E3F18"/>
    <w:rsid w:val="000F11B9"/>
    <w:rsid w:val="000F7B51"/>
    <w:rsid w:val="00100243"/>
    <w:rsid w:val="00101A00"/>
    <w:rsid w:val="001174C5"/>
    <w:rsid w:val="00122597"/>
    <w:rsid w:val="00131EE7"/>
    <w:rsid w:val="001331FC"/>
    <w:rsid w:val="001353B6"/>
    <w:rsid w:val="00137018"/>
    <w:rsid w:val="001407D1"/>
    <w:rsid w:val="00145704"/>
    <w:rsid w:val="0015220E"/>
    <w:rsid w:val="00154B69"/>
    <w:rsid w:val="00166988"/>
    <w:rsid w:val="00167644"/>
    <w:rsid w:val="00173BD9"/>
    <w:rsid w:val="00175DC4"/>
    <w:rsid w:val="00181085"/>
    <w:rsid w:val="00181B7F"/>
    <w:rsid w:val="001862FE"/>
    <w:rsid w:val="0019505F"/>
    <w:rsid w:val="001A2382"/>
    <w:rsid w:val="001A396A"/>
    <w:rsid w:val="001A7059"/>
    <w:rsid w:val="001B1940"/>
    <w:rsid w:val="001B2A8E"/>
    <w:rsid w:val="001B3761"/>
    <w:rsid w:val="001C21E2"/>
    <w:rsid w:val="001C3A56"/>
    <w:rsid w:val="001C3ED6"/>
    <w:rsid w:val="001C43E2"/>
    <w:rsid w:val="001C6CFF"/>
    <w:rsid w:val="001D0640"/>
    <w:rsid w:val="001D36D1"/>
    <w:rsid w:val="001D3E4A"/>
    <w:rsid w:val="001E2B73"/>
    <w:rsid w:val="001E6AF1"/>
    <w:rsid w:val="001F4139"/>
    <w:rsid w:val="001F5D7D"/>
    <w:rsid w:val="0020022B"/>
    <w:rsid w:val="002021C7"/>
    <w:rsid w:val="002021F5"/>
    <w:rsid w:val="00203E96"/>
    <w:rsid w:val="00213C60"/>
    <w:rsid w:val="0021727E"/>
    <w:rsid w:val="00220820"/>
    <w:rsid w:val="002267AD"/>
    <w:rsid w:val="00232239"/>
    <w:rsid w:val="0023495B"/>
    <w:rsid w:val="0024262D"/>
    <w:rsid w:val="002462A2"/>
    <w:rsid w:val="00256A31"/>
    <w:rsid w:val="00261711"/>
    <w:rsid w:val="00262951"/>
    <w:rsid w:val="002646B1"/>
    <w:rsid w:val="002727C3"/>
    <w:rsid w:val="00273255"/>
    <w:rsid w:val="00277824"/>
    <w:rsid w:val="002813C5"/>
    <w:rsid w:val="0028420F"/>
    <w:rsid w:val="00284708"/>
    <w:rsid w:val="00286507"/>
    <w:rsid w:val="002911E3"/>
    <w:rsid w:val="00297953"/>
    <w:rsid w:val="002A3FF7"/>
    <w:rsid w:val="002B3C4F"/>
    <w:rsid w:val="002B4468"/>
    <w:rsid w:val="002E7BE8"/>
    <w:rsid w:val="00312AFD"/>
    <w:rsid w:val="003317D3"/>
    <w:rsid w:val="003360DC"/>
    <w:rsid w:val="00341340"/>
    <w:rsid w:val="003476C8"/>
    <w:rsid w:val="00350858"/>
    <w:rsid w:val="00350C3D"/>
    <w:rsid w:val="00357C2E"/>
    <w:rsid w:val="0036488D"/>
    <w:rsid w:val="003665F6"/>
    <w:rsid w:val="00377CBD"/>
    <w:rsid w:val="0038746F"/>
    <w:rsid w:val="00387D02"/>
    <w:rsid w:val="003913F4"/>
    <w:rsid w:val="003937A2"/>
    <w:rsid w:val="003A2A45"/>
    <w:rsid w:val="003A6020"/>
    <w:rsid w:val="003B18FD"/>
    <w:rsid w:val="003B2E2A"/>
    <w:rsid w:val="003B3914"/>
    <w:rsid w:val="003B6A8C"/>
    <w:rsid w:val="003C52E4"/>
    <w:rsid w:val="003D25AE"/>
    <w:rsid w:val="003D494D"/>
    <w:rsid w:val="003D671F"/>
    <w:rsid w:val="003E1742"/>
    <w:rsid w:val="003E3E2E"/>
    <w:rsid w:val="003F1513"/>
    <w:rsid w:val="004037A9"/>
    <w:rsid w:val="00414C3F"/>
    <w:rsid w:val="00422AC3"/>
    <w:rsid w:val="00430E2F"/>
    <w:rsid w:val="004477F2"/>
    <w:rsid w:val="004624B1"/>
    <w:rsid w:val="004717FD"/>
    <w:rsid w:val="004734EB"/>
    <w:rsid w:val="004801DE"/>
    <w:rsid w:val="00482DAC"/>
    <w:rsid w:val="004868EE"/>
    <w:rsid w:val="004954B4"/>
    <w:rsid w:val="004A66A8"/>
    <w:rsid w:val="004B5ABF"/>
    <w:rsid w:val="004C0251"/>
    <w:rsid w:val="004D18D5"/>
    <w:rsid w:val="004E3D0F"/>
    <w:rsid w:val="004F5A98"/>
    <w:rsid w:val="004F7BDA"/>
    <w:rsid w:val="004F7CE0"/>
    <w:rsid w:val="005000D3"/>
    <w:rsid w:val="005005D2"/>
    <w:rsid w:val="005023A0"/>
    <w:rsid w:val="0050739F"/>
    <w:rsid w:val="005109F5"/>
    <w:rsid w:val="0053005B"/>
    <w:rsid w:val="0053361E"/>
    <w:rsid w:val="00534180"/>
    <w:rsid w:val="005372AE"/>
    <w:rsid w:val="00557EC7"/>
    <w:rsid w:val="00557F63"/>
    <w:rsid w:val="00562819"/>
    <w:rsid w:val="005706CA"/>
    <w:rsid w:val="005A000B"/>
    <w:rsid w:val="005A1AC9"/>
    <w:rsid w:val="005A4EA2"/>
    <w:rsid w:val="005A5F6F"/>
    <w:rsid w:val="005B3935"/>
    <w:rsid w:val="005B7074"/>
    <w:rsid w:val="005C1E07"/>
    <w:rsid w:val="005D16EC"/>
    <w:rsid w:val="005D2904"/>
    <w:rsid w:val="005D5190"/>
    <w:rsid w:val="005D717E"/>
    <w:rsid w:val="005D7B4D"/>
    <w:rsid w:val="005E2D43"/>
    <w:rsid w:val="00611EF6"/>
    <w:rsid w:val="006143F5"/>
    <w:rsid w:val="00620527"/>
    <w:rsid w:val="006226A1"/>
    <w:rsid w:val="00622C33"/>
    <w:rsid w:val="00623F21"/>
    <w:rsid w:val="00627495"/>
    <w:rsid w:val="00631312"/>
    <w:rsid w:val="006314BF"/>
    <w:rsid w:val="00631EE6"/>
    <w:rsid w:val="00637414"/>
    <w:rsid w:val="00642437"/>
    <w:rsid w:val="00642F17"/>
    <w:rsid w:val="00644998"/>
    <w:rsid w:val="00646A79"/>
    <w:rsid w:val="00655D8B"/>
    <w:rsid w:val="00664236"/>
    <w:rsid w:val="00666DC7"/>
    <w:rsid w:val="00677BF7"/>
    <w:rsid w:val="00686180"/>
    <w:rsid w:val="00687501"/>
    <w:rsid w:val="00692885"/>
    <w:rsid w:val="0069507B"/>
    <w:rsid w:val="006A19F6"/>
    <w:rsid w:val="006A71AD"/>
    <w:rsid w:val="006B19BF"/>
    <w:rsid w:val="006C2280"/>
    <w:rsid w:val="006C4436"/>
    <w:rsid w:val="006C6A99"/>
    <w:rsid w:val="006D5C68"/>
    <w:rsid w:val="006D641F"/>
    <w:rsid w:val="006E0F52"/>
    <w:rsid w:val="006E259E"/>
    <w:rsid w:val="006E3BCD"/>
    <w:rsid w:val="006E6B7D"/>
    <w:rsid w:val="006E78DB"/>
    <w:rsid w:val="006F22C9"/>
    <w:rsid w:val="006F50CF"/>
    <w:rsid w:val="00700D90"/>
    <w:rsid w:val="0070788D"/>
    <w:rsid w:val="0072019B"/>
    <w:rsid w:val="00720A53"/>
    <w:rsid w:val="007239DE"/>
    <w:rsid w:val="00724A29"/>
    <w:rsid w:val="0072623A"/>
    <w:rsid w:val="00733FF2"/>
    <w:rsid w:val="00734773"/>
    <w:rsid w:val="00751582"/>
    <w:rsid w:val="00751B10"/>
    <w:rsid w:val="00753B8E"/>
    <w:rsid w:val="0075776F"/>
    <w:rsid w:val="007673A1"/>
    <w:rsid w:val="00773B25"/>
    <w:rsid w:val="00773E6D"/>
    <w:rsid w:val="00790383"/>
    <w:rsid w:val="00791DF6"/>
    <w:rsid w:val="00796C4E"/>
    <w:rsid w:val="007A3E7E"/>
    <w:rsid w:val="007A73E8"/>
    <w:rsid w:val="007B1A7F"/>
    <w:rsid w:val="007B5CF1"/>
    <w:rsid w:val="007D3220"/>
    <w:rsid w:val="007E29C3"/>
    <w:rsid w:val="007E2A38"/>
    <w:rsid w:val="007E3F1F"/>
    <w:rsid w:val="007E5405"/>
    <w:rsid w:val="007F018F"/>
    <w:rsid w:val="007F6A8D"/>
    <w:rsid w:val="00802A9D"/>
    <w:rsid w:val="00807090"/>
    <w:rsid w:val="00811AD1"/>
    <w:rsid w:val="00812C3C"/>
    <w:rsid w:val="008139AD"/>
    <w:rsid w:val="00825E83"/>
    <w:rsid w:val="00826D66"/>
    <w:rsid w:val="00832F34"/>
    <w:rsid w:val="00841BED"/>
    <w:rsid w:val="00844C2E"/>
    <w:rsid w:val="00847BE3"/>
    <w:rsid w:val="008555CC"/>
    <w:rsid w:val="008617F3"/>
    <w:rsid w:val="00865066"/>
    <w:rsid w:val="00870480"/>
    <w:rsid w:val="00871FFC"/>
    <w:rsid w:val="0087474A"/>
    <w:rsid w:val="00876819"/>
    <w:rsid w:val="00880A8C"/>
    <w:rsid w:val="00882769"/>
    <w:rsid w:val="00887751"/>
    <w:rsid w:val="00887C84"/>
    <w:rsid w:val="00887F17"/>
    <w:rsid w:val="0089055E"/>
    <w:rsid w:val="008915DF"/>
    <w:rsid w:val="00894D0A"/>
    <w:rsid w:val="008A2C19"/>
    <w:rsid w:val="008A4B09"/>
    <w:rsid w:val="008A638B"/>
    <w:rsid w:val="008B323B"/>
    <w:rsid w:val="008B5726"/>
    <w:rsid w:val="008B7D69"/>
    <w:rsid w:val="008C03C8"/>
    <w:rsid w:val="008C38E1"/>
    <w:rsid w:val="008D3BB2"/>
    <w:rsid w:val="008E026E"/>
    <w:rsid w:val="008E0A17"/>
    <w:rsid w:val="008F713B"/>
    <w:rsid w:val="008F7D82"/>
    <w:rsid w:val="00905228"/>
    <w:rsid w:val="00906EB5"/>
    <w:rsid w:val="0091323E"/>
    <w:rsid w:val="00914256"/>
    <w:rsid w:val="009156DF"/>
    <w:rsid w:val="00917D2A"/>
    <w:rsid w:val="009207B8"/>
    <w:rsid w:val="00920CA8"/>
    <w:rsid w:val="00921C15"/>
    <w:rsid w:val="00922F2F"/>
    <w:rsid w:val="00926CB7"/>
    <w:rsid w:val="00926F00"/>
    <w:rsid w:val="009419D8"/>
    <w:rsid w:val="00942BAC"/>
    <w:rsid w:val="00942EE1"/>
    <w:rsid w:val="00953F65"/>
    <w:rsid w:val="00953F70"/>
    <w:rsid w:val="00957F81"/>
    <w:rsid w:val="0096217B"/>
    <w:rsid w:val="0097169A"/>
    <w:rsid w:val="00976633"/>
    <w:rsid w:val="00980B07"/>
    <w:rsid w:val="00981C95"/>
    <w:rsid w:val="00987863"/>
    <w:rsid w:val="00990517"/>
    <w:rsid w:val="00991F0C"/>
    <w:rsid w:val="00995913"/>
    <w:rsid w:val="009A150C"/>
    <w:rsid w:val="009A1513"/>
    <w:rsid w:val="009A322A"/>
    <w:rsid w:val="009A7D55"/>
    <w:rsid w:val="009B1BB2"/>
    <w:rsid w:val="009B2786"/>
    <w:rsid w:val="009B3E84"/>
    <w:rsid w:val="009B536F"/>
    <w:rsid w:val="009C6C7F"/>
    <w:rsid w:val="009D0F48"/>
    <w:rsid w:val="009E1CA8"/>
    <w:rsid w:val="009E315A"/>
    <w:rsid w:val="009E4A9C"/>
    <w:rsid w:val="009E5C4C"/>
    <w:rsid w:val="009E624B"/>
    <w:rsid w:val="009F2C58"/>
    <w:rsid w:val="009F4999"/>
    <w:rsid w:val="009F4E51"/>
    <w:rsid w:val="00A101F4"/>
    <w:rsid w:val="00A30B1B"/>
    <w:rsid w:val="00A32B50"/>
    <w:rsid w:val="00A347BE"/>
    <w:rsid w:val="00A34E6F"/>
    <w:rsid w:val="00A424E6"/>
    <w:rsid w:val="00A441C0"/>
    <w:rsid w:val="00A55197"/>
    <w:rsid w:val="00A57995"/>
    <w:rsid w:val="00A676B2"/>
    <w:rsid w:val="00A677A7"/>
    <w:rsid w:val="00A71171"/>
    <w:rsid w:val="00A72D32"/>
    <w:rsid w:val="00A80140"/>
    <w:rsid w:val="00A87518"/>
    <w:rsid w:val="00A90592"/>
    <w:rsid w:val="00A9528F"/>
    <w:rsid w:val="00AA1CA0"/>
    <w:rsid w:val="00AA2782"/>
    <w:rsid w:val="00AA3454"/>
    <w:rsid w:val="00AB01D6"/>
    <w:rsid w:val="00AB4F9D"/>
    <w:rsid w:val="00AD6508"/>
    <w:rsid w:val="00AE0891"/>
    <w:rsid w:val="00AE56CD"/>
    <w:rsid w:val="00AF7971"/>
    <w:rsid w:val="00B07E4A"/>
    <w:rsid w:val="00B17AC9"/>
    <w:rsid w:val="00B27BCC"/>
    <w:rsid w:val="00B36F67"/>
    <w:rsid w:val="00B40B8C"/>
    <w:rsid w:val="00B42F55"/>
    <w:rsid w:val="00B62B11"/>
    <w:rsid w:val="00B63F71"/>
    <w:rsid w:val="00B70884"/>
    <w:rsid w:val="00B769E4"/>
    <w:rsid w:val="00B77AB4"/>
    <w:rsid w:val="00B861D6"/>
    <w:rsid w:val="00B86EB6"/>
    <w:rsid w:val="00B9022B"/>
    <w:rsid w:val="00B95F62"/>
    <w:rsid w:val="00BB5ED6"/>
    <w:rsid w:val="00BC07EF"/>
    <w:rsid w:val="00BC1C7E"/>
    <w:rsid w:val="00BC3730"/>
    <w:rsid w:val="00BC57B1"/>
    <w:rsid w:val="00BD0ECF"/>
    <w:rsid w:val="00BD550C"/>
    <w:rsid w:val="00BD69F8"/>
    <w:rsid w:val="00BE2839"/>
    <w:rsid w:val="00BE5336"/>
    <w:rsid w:val="00BF1BED"/>
    <w:rsid w:val="00BF2CF6"/>
    <w:rsid w:val="00C027D1"/>
    <w:rsid w:val="00C04909"/>
    <w:rsid w:val="00C04E76"/>
    <w:rsid w:val="00C05206"/>
    <w:rsid w:val="00C10CB6"/>
    <w:rsid w:val="00C11FF2"/>
    <w:rsid w:val="00C12972"/>
    <w:rsid w:val="00C16EFF"/>
    <w:rsid w:val="00C25E5F"/>
    <w:rsid w:val="00C367E4"/>
    <w:rsid w:val="00C43ED5"/>
    <w:rsid w:val="00C50BAC"/>
    <w:rsid w:val="00C51A05"/>
    <w:rsid w:val="00C60FA3"/>
    <w:rsid w:val="00C62FAB"/>
    <w:rsid w:val="00C7576D"/>
    <w:rsid w:val="00C803FA"/>
    <w:rsid w:val="00C93E47"/>
    <w:rsid w:val="00C956FF"/>
    <w:rsid w:val="00C95F8E"/>
    <w:rsid w:val="00C97176"/>
    <w:rsid w:val="00CA2416"/>
    <w:rsid w:val="00CA3020"/>
    <w:rsid w:val="00CA78D3"/>
    <w:rsid w:val="00CB764C"/>
    <w:rsid w:val="00CC0B13"/>
    <w:rsid w:val="00CC170B"/>
    <w:rsid w:val="00CC3CBE"/>
    <w:rsid w:val="00CE00AC"/>
    <w:rsid w:val="00CF6D11"/>
    <w:rsid w:val="00D02DEE"/>
    <w:rsid w:val="00D24015"/>
    <w:rsid w:val="00D30BEC"/>
    <w:rsid w:val="00D30FC5"/>
    <w:rsid w:val="00D34DB2"/>
    <w:rsid w:val="00D3541E"/>
    <w:rsid w:val="00D36ACC"/>
    <w:rsid w:val="00D4117E"/>
    <w:rsid w:val="00D42089"/>
    <w:rsid w:val="00D50CA7"/>
    <w:rsid w:val="00D5537A"/>
    <w:rsid w:val="00D56203"/>
    <w:rsid w:val="00D56E1D"/>
    <w:rsid w:val="00D61BEB"/>
    <w:rsid w:val="00D6526D"/>
    <w:rsid w:val="00D66984"/>
    <w:rsid w:val="00D67F18"/>
    <w:rsid w:val="00D7325B"/>
    <w:rsid w:val="00D755BF"/>
    <w:rsid w:val="00D83B80"/>
    <w:rsid w:val="00D95758"/>
    <w:rsid w:val="00D95AD9"/>
    <w:rsid w:val="00D96067"/>
    <w:rsid w:val="00DA1399"/>
    <w:rsid w:val="00DA26C4"/>
    <w:rsid w:val="00DB652B"/>
    <w:rsid w:val="00DC3370"/>
    <w:rsid w:val="00DD07EF"/>
    <w:rsid w:val="00DD149F"/>
    <w:rsid w:val="00DE0631"/>
    <w:rsid w:val="00DE1BAD"/>
    <w:rsid w:val="00DE276F"/>
    <w:rsid w:val="00DE41E5"/>
    <w:rsid w:val="00DE563E"/>
    <w:rsid w:val="00DE5C0B"/>
    <w:rsid w:val="00DE692C"/>
    <w:rsid w:val="00DF353F"/>
    <w:rsid w:val="00DF6B25"/>
    <w:rsid w:val="00E063D0"/>
    <w:rsid w:val="00E075EC"/>
    <w:rsid w:val="00E12838"/>
    <w:rsid w:val="00E17639"/>
    <w:rsid w:val="00E33888"/>
    <w:rsid w:val="00E4416A"/>
    <w:rsid w:val="00E459C7"/>
    <w:rsid w:val="00E5095E"/>
    <w:rsid w:val="00E52552"/>
    <w:rsid w:val="00E53807"/>
    <w:rsid w:val="00E54BB2"/>
    <w:rsid w:val="00E6178D"/>
    <w:rsid w:val="00E633DE"/>
    <w:rsid w:val="00E63E5A"/>
    <w:rsid w:val="00E65E45"/>
    <w:rsid w:val="00E666ED"/>
    <w:rsid w:val="00EB025C"/>
    <w:rsid w:val="00EB037E"/>
    <w:rsid w:val="00EB4173"/>
    <w:rsid w:val="00EB7DDF"/>
    <w:rsid w:val="00EC3FF9"/>
    <w:rsid w:val="00EC7A46"/>
    <w:rsid w:val="00ED0D78"/>
    <w:rsid w:val="00ED3E69"/>
    <w:rsid w:val="00ED723D"/>
    <w:rsid w:val="00EE10BE"/>
    <w:rsid w:val="00EE16FD"/>
    <w:rsid w:val="00EF29EF"/>
    <w:rsid w:val="00EF2FBD"/>
    <w:rsid w:val="00F02002"/>
    <w:rsid w:val="00F04FB5"/>
    <w:rsid w:val="00F119AA"/>
    <w:rsid w:val="00F2009D"/>
    <w:rsid w:val="00F205CA"/>
    <w:rsid w:val="00F213B2"/>
    <w:rsid w:val="00F3730B"/>
    <w:rsid w:val="00F42347"/>
    <w:rsid w:val="00F50D45"/>
    <w:rsid w:val="00F53E49"/>
    <w:rsid w:val="00F56AF3"/>
    <w:rsid w:val="00F607A0"/>
    <w:rsid w:val="00F65440"/>
    <w:rsid w:val="00F66D80"/>
    <w:rsid w:val="00F72A04"/>
    <w:rsid w:val="00F76157"/>
    <w:rsid w:val="00F86A5E"/>
    <w:rsid w:val="00FA113B"/>
    <w:rsid w:val="00FA40B1"/>
    <w:rsid w:val="00FB3847"/>
    <w:rsid w:val="00FB48BE"/>
    <w:rsid w:val="00FB5DE2"/>
    <w:rsid w:val="00FC17DD"/>
    <w:rsid w:val="00FC18CA"/>
    <w:rsid w:val="00FC1A08"/>
    <w:rsid w:val="00FC554F"/>
    <w:rsid w:val="00FD25C1"/>
    <w:rsid w:val="00FD2C2B"/>
    <w:rsid w:val="00FD4FA5"/>
    <w:rsid w:val="00FF5B08"/>
    <w:rsid w:val="00FF5E16"/>
    <w:rsid w:val="00FF5FFE"/>
    <w:rsid w:val="00FF7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5467-0750-446B-8F6D-9FA6CD03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1C1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1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921C15"/>
    <w:rPr>
      <w:color w:val="0000FF"/>
      <w:u w:val="single"/>
    </w:rPr>
  </w:style>
  <w:style w:type="paragraph" w:customStyle="1" w:styleId="casestudysummary">
    <w:name w:val="casestudysummary"/>
    <w:basedOn w:val="Normal"/>
    <w:rsid w:val="00921C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21C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21C15"/>
  </w:style>
  <w:style w:type="character" w:styleId="Emphasis">
    <w:name w:val="Emphasis"/>
    <w:basedOn w:val="DefaultParagraphFont"/>
    <w:uiPriority w:val="20"/>
    <w:qFormat/>
    <w:rsid w:val="00921C15"/>
    <w:rPr>
      <w:i/>
      <w:iCs/>
    </w:rPr>
  </w:style>
  <w:style w:type="character" w:styleId="Strong">
    <w:name w:val="Strong"/>
    <w:basedOn w:val="DefaultParagraphFont"/>
    <w:uiPriority w:val="22"/>
    <w:qFormat/>
    <w:rsid w:val="00921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7650">
      <w:bodyDiv w:val="1"/>
      <w:marLeft w:val="0"/>
      <w:marRight w:val="0"/>
      <w:marTop w:val="0"/>
      <w:marBottom w:val="0"/>
      <w:divBdr>
        <w:top w:val="none" w:sz="0" w:space="0" w:color="auto"/>
        <w:left w:val="none" w:sz="0" w:space="0" w:color="auto"/>
        <w:bottom w:val="none" w:sz="0" w:space="0" w:color="auto"/>
        <w:right w:val="none" w:sz="0" w:space="0" w:color="auto"/>
      </w:divBdr>
      <w:divsChild>
        <w:div w:id="1626618714">
          <w:marLeft w:val="0"/>
          <w:marRight w:val="0"/>
          <w:marTop w:val="0"/>
          <w:marBottom w:val="0"/>
          <w:divBdr>
            <w:top w:val="none" w:sz="0" w:space="0" w:color="auto"/>
            <w:left w:val="none" w:sz="0" w:space="0" w:color="auto"/>
            <w:bottom w:val="none" w:sz="0" w:space="0" w:color="auto"/>
            <w:right w:val="none" w:sz="0" w:space="0" w:color="auto"/>
          </w:divBdr>
          <w:divsChild>
            <w:div w:id="779036570">
              <w:marLeft w:val="0"/>
              <w:marRight w:val="0"/>
              <w:marTop w:val="0"/>
              <w:marBottom w:val="0"/>
              <w:divBdr>
                <w:top w:val="none" w:sz="0" w:space="0" w:color="auto"/>
                <w:left w:val="none" w:sz="0" w:space="0" w:color="auto"/>
                <w:bottom w:val="none" w:sz="0" w:space="0" w:color="auto"/>
                <w:right w:val="none" w:sz="0" w:space="0" w:color="auto"/>
              </w:divBdr>
              <w:divsChild>
                <w:div w:id="885292302">
                  <w:marLeft w:val="0"/>
                  <w:marRight w:val="0"/>
                  <w:marTop w:val="0"/>
                  <w:marBottom w:val="0"/>
                  <w:divBdr>
                    <w:top w:val="none" w:sz="0" w:space="0" w:color="auto"/>
                    <w:left w:val="none" w:sz="0" w:space="0" w:color="auto"/>
                    <w:bottom w:val="none" w:sz="0" w:space="0" w:color="auto"/>
                    <w:right w:val="none" w:sz="0" w:space="0" w:color="auto"/>
                  </w:divBdr>
                  <w:divsChild>
                    <w:div w:id="1760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6885">
          <w:marLeft w:val="0"/>
          <w:marRight w:val="0"/>
          <w:marTop w:val="0"/>
          <w:marBottom w:val="0"/>
          <w:divBdr>
            <w:top w:val="none" w:sz="0" w:space="0" w:color="auto"/>
            <w:left w:val="none" w:sz="0" w:space="0" w:color="auto"/>
            <w:bottom w:val="none" w:sz="0" w:space="0" w:color="auto"/>
            <w:right w:val="none" w:sz="0" w:space="0" w:color="auto"/>
          </w:divBdr>
        </w:div>
        <w:div w:id="1872497174">
          <w:marLeft w:val="0"/>
          <w:marRight w:val="375"/>
          <w:marTop w:val="0"/>
          <w:marBottom w:val="150"/>
          <w:divBdr>
            <w:top w:val="none" w:sz="0" w:space="0" w:color="auto"/>
            <w:left w:val="none" w:sz="0" w:space="0" w:color="auto"/>
            <w:bottom w:val="none" w:sz="0" w:space="0" w:color="auto"/>
            <w:right w:val="none" w:sz="0" w:space="0" w:color="auto"/>
          </w:divBdr>
          <w:divsChild>
            <w:div w:id="321855656">
              <w:marLeft w:val="0"/>
              <w:marRight w:val="0"/>
              <w:marTop w:val="0"/>
              <w:marBottom w:val="0"/>
              <w:divBdr>
                <w:top w:val="none" w:sz="0" w:space="0" w:color="auto"/>
                <w:left w:val="none" w:sz="0" w:space="0" w:color="auto"/>
                <w:bottom w:val="none" w:sz="0" w:space="0" w:color="auto"/>
                <w:right w:val="none" w:sz="0" w:space="0" w:color="auto"/>
              </w:divBdr>
              <w:divsChild>
                <w:div w:id="1301838074">
                  <w:marLeft w:val="0"/>
                  <w:marRight w:val="0"/>
                  <w:marTop w:val="0"/>
                  <w:marBottom w:val="0"/>
                  <w:divBdr>
                    <w:top w:val="none" w:sz="0" w:space="0" w:color="auto"/>
                    <w:left w:val="none" w:sz="0" w:space="0" w:color="auto"/>
                    <w:bottom w:val="none" w:sz="0" w:space="0" w:color="auto"/>
                    <w:right w:val="none" w:sz="0" w:space="0" w:color="auto"/>
                  </w:divBdr>
                  <w:divsChild>
                    <w:div w:id="947466061">
                      <w:marLeft w:val="0"/>
                      <w:marRight w:val="0"/>
                      <w:marTop w:val="0"/>
                      <w:marBottom w:val="0"/>
                      <w:divBdr>
                        <w:top w:val="none" w:sz="0" w:space="0" w:color="auto"/>
                        <w:left w:val="none" w:sz="0" w:space="0" w:color="auto"/>
                        <w:bottom w:val="none" w:sz="0" w:space="0" w:color="auto"/>
                        <w:right w:val="none" w:sz="0" w:space="0" w:color="auto"/>
                      </w:divBdr>
                    </w:div>
                    <w:div w:id="612245961">
                      <w:marLeft w:val="0"/>
                      <w:marRight w:val="0"/>
                      <w:marTop w:val="450"/>
                      <w:marBottom w:val="0"/>
                      <w:divBdr>
                        <w:top w:val="none" w:sz="0" w:space="0" w:color="auto"/>
                        <w:left w:val="none" w:sz="0" w:space="0" w:color="auto"/>
                        <w:bottom w:val="none" w:sz="0" w:space="0" w:color="auto"/>
                        <w:right w:val="none" w:sz="0" w:space="0" w:color="auto"/>
                      </w:divBdr>
                    </w:div>
                    <w:div w:id="651326079">
                      <w:marLeft w:val="0"/>
                      <w:marRight w:val="0"/>
                      <w:marTop w:val="0"/>
                      <w:marBottom w:val="0"/>
                      <w:divBdr>
                        <w:top w:val="none" w:sz="0" w:space="0" w:color="auto"/>
                        <w:left w:val="none" w:sz="0" w:space="0" w:color="auto"/>
                        <w:bottom w:val="none" w:sz="0" w:space="0" w:color="auto"/>
                        <w:right w:val="none" w:sz="0" w:space="0" w:color="auto"/>
                      </w:divBdr>
                    </w:div>
                    <w:div w:id="531109876">
                      <w:marLeft w:val="0"/>
                      <w:marRight w:val="0"/>
                      <w:marTop w:val="450"/>
                      <w:marBottom w:val="0"/>
                      <w:divBdr>
                        <w:top w:val="none" w:sz="0" w:space="0" w:color="auto"/>
                        <w:left w:val="none" w:sz="0" w:space="0" w:color="auto"/>
                        <w:bottom w:val="none" w:sz="0" w:space="0" w:color="auto"/>
                        <w:right w:val="none" w:sz="0" w:space="0" w:color="auto"/>
                      </w:divBdr>
                    </w:div>
                    <w:div w:id="2116944589">
                      <w:marLeft w:val="0"/>
                      <w:marRight w:val="0"/>
                      <w:marTop w:val="0"/>
                      <w:marBottom w:val="0"/>
                      <w:divBdr>
                        <w:top w:val="none" w:sz="0" w:space="0" w:color="auto"/>
                        <w:left w:val="none" w:sz="0" w:space="0" w:color="auto"/>
                        <w:bottom w:val="none" w:sz="0" w:space="0" w:color="auto"/>
                        <w:right w:val="none" w:sz="0" w:space="0" w:color="auto"/>
                      </w:divBdr>
                    </w:div>
                    <w:div w:id="1850171304">
                      <w:marLeft w:val="0"/>
                      <w:marRight w:val="0"/>
                      <w:marTop w:val="450"/>
                      <w:marBottom w:val="0"/>
                      <w:divBdr>
                        <w:top w:val="none" w:sz="0" w:space="0" w:color="auto"/>
                        <w:left w:val="none" w:sz="0" w:space="0" w:color="auto"/>
                        <w:bottom w:val="none" w:sz="0" w:space="0" w:color="auto"/>
                        <w:right w:val="none" w:sz="0" w:space="0" w:color="auto"/>
                      </w:divBdr>
                    </w:div>
                    <w:div w:id="1210193648">
                      <w:marLeft w:val="0"/>
                      <w:marRight w:val="0"/>
                      <w:marTop w:val="0"/>
                      <w:marBottom w:val="0"/>
                      <w:divBdr>
                        <w:top w:val="none" w:sz="0" w:space="0" w:color="auto"/>
                        <w:left w:val="none" w:sz="0" w:space="0" w:color="auto"/>
                        <w:bottom w:val="none" w:sz="0" w:space="0" w:color="auto"/>
                        <w:right w:val="none" w:sz="0" w:space="0" w:color="auto"/>
                      </w:divBdr>
                    </w:div>
                    <w:div w:id="1976332939">
                      <w:marLeft w:val="0"/>
                      <w:marRight w:val="0"/>
                      <w:marTop w:val="450"/>
                      <w:marBottom w:val="0"/>
                      <w:divBdr>
                        <w:top w:val="none" w:sz="0" w:space="0" w:color="auto"/>
                        <w:left w:val="none" w:sz="0" w:space="0" w:color="auto"/>
                        <w:bottom w:val="none" w:sz="0" w:space="0" w:color="auto"/>
                        <w:right w:val="none" w:sz="0" w:space="0" w:color="auto"/>
                      </w:divBdr>
                    </w:div>
                    <w:div w:id="2016151525">
                      <w:marLeft w:val="0"/>
                      <w:marRight w:val="0"/>
                      <w:marTop w:val="0"/>
                      <w:marBottom w:val="0"/>
                      <w:divBdr>
                        <w:top w:val="none" w:sz="0" w:space="0" w:color="auto"/>
                        <w:left w:val="none" w:sz="0" w:space="0" w:color="auto"/>
                        <w:bottom w:val="none" w:sz="0" w:space="0" w:color="auto"/>
                        <w:right w:val="none" w:sz="0" w:space="0" w:color="auto"/>
                      </w:divBdr>
                    </w:div>
                    <w:div w:id="1724909624">
                      <w:marLeft w:val="0"/>
                      <w:marRight w:val="0"/>
                      <w:marTop w:val="450"/>
                      <w:marBottom w:val="0"/>
                      <w:divBdr>
                        <w:top w:val="none" w:sz="0" w:space="0" w:color="auto"/>
                        <w:left w:val="none" w:sz="0" w:space="0" w:color="auto"/>
                        <w:bottom w:val="none" w:sz="0" w:space="0" w:color="auto"/>
                        <w:right w:val="none" w:sz="0" w:space="0" w:color="auto"/>
                      </w:divBdr>
                    </w:div>
                  </w:divsChild>
                </w:div>
                <w:div w:id="163521929">
                  <w:marLeft w:val="0"/>
                  <w:marRight w:val="0"/>
                  <w:marTop w:val="0"/>
                  <w:marBottom w:val="0"/>
                  <w:divBdr>
                    <w:top w:val="none" w:sz="0" w:space="0" w:color="auto"/>
                    <w:left w:val="none" w:sz="0" w:space="0" w:color="auto"/>
                    <w:bottom w:val="none" w:sz="0" w:space="0" w:color="auto"/>
                    <w:right w:val="none" w:sz="0" w:space="0" w:color="auto"/>
                  </w:divBdr>
                  <w:divsChild>
                    <w:div w:id="1169250896">
                      <w:marLeft w:val="0"/>
                      <w:marRight w:val="0"/>
                      <w:marTop w:val="0"/>
                      <w:marBottom w:val="0"/>
                      <w:divBdr>
                        <w:top w:val="none" w:sz="0" w:space="0" w:color="auto"/>
                        <w:left w:val="none" w:sz="0" w:space="0" w:color="auto"/>
                        <w:bottom w:val="none" w:sz="0" w:space="0" w:color="auto"/>
                        <w:right w:val="none" w:sz="0" w:space="0" w:color="auto"/>
                      </w:divBdr>
                    </w:div>
                    <w:div w:id="1421439805">
                      <w:marLeft w:val="0"/>
                      <w:marRight w:val="0"/>
                      <w:marTop w:val="0"/>
                      <w:marBottom w:val="0"/>
                      <w:divBdr>
                        <w:top w:val="none" w:sz="0" w:space="0" w:color="auto"/>
                        <w:left w:val="none" w:sz="0" w:space="0" w:color="auto"/>
                        <w:bottom w:val="none" w:sz="0" w:space="0" w:color="auto"/>
                        <w:right w:val="none" w:sz="0" w:space="0" w:color="auto"/>
                      </w:divBdr>
                    </w:div>
                    <w:div w:id="5679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48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ustomers.microsoft.com/Assets/7b2cfcd7-f643-e411-9b3b-acdc0af5c1c3/slide%20customer%20story%20image.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Fontaine</dc:creator>
  <cp:keywords/>
  <dc:description/>
  <cp:lastModifiedBy>Michael Fontaine</cp:lastModifiedBy>
  <cp:revision>2</cp:revision>
  <dcterms:created xsi:type="dcterms:W3CDTF">2015-08-12T12:57:00Z</dcterms:created>
  <dcterms:modified xsi:type="dcterms:W3CDTF">2015-08-12T13:20:00Z</dcterms:modified>
</cp:coreProperties>
</file>