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2576B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080"/>
        <w:gridCol w:w="360"/>
      </w:tblGrid>
      <w:tr w:rsidR="00B11ECB" w:rsidTr="00B11ECB">
        <w:trPr>
          <w:trHeight w:val="348"/>
          <w:jc w:val="center"/>
        </w:trPr>
        <w:tc>
          <w:tcPr>
            <w:tcW w:w="300" w:type="dxa"/>
            <w:shd w:val="clear" w:color="auto" w:fill="2A5797"/>
            <w:tcMar>
              <w:top w:w="14" w:type="dxa"/>
              <w:left w:w="0" w:type="dxa"/>
              <w:bottom w:w="0" w:type="dxa"/>
              <w:right w:w="0" w:type="dxa"/>
            </w:tcMar>
          </w:tcPr>
          <w:p w:rsidR="00B11ECB" w:rsidRDefault="00B11ECB">
            <w:pPr>
              <w:spacing w:line="252" w:lineRule="auto"/>
              <w:rPr>
                <w:rFonts w:ascii="Segoe UI" w:hAnsi="Segoe UI" w:cs="Segoe UI"/>
                <w:color w:val="FFFFFF"/>
                <w:sz w:val="20"/>
                <w:szCs w:val="20"/>
              </w:rPr>
            </w:pPr>
          </w:p>
        </w:tc>
        <w:tc>
          <w:tcPr>
            <w:tcW w:w="8400" w:type="dxa"/>
            <w:shd w:val="clear" w:color="auto" w:fill="2A5797"/>
            <w:tcMar>
              <w:top w:w="120" w:type="dxa"/>
              <w:left w:w="0" w:type="dxa"/>
              <w:bottom w:w="330" w:type="dxa"/>
              <w:right w:w="0" w:type="dxa"/>
            </w:tcMar>
            <w:vAlign w:val="center"/>
            <w:hideMark/>
          </w:tcPr>
          <w:p w:rsidR="00B11ECB" w:rsidRDefault="00B11ECB">
            <w:pPr>
              <w:spacing w:line="252" w:lineRule="auto"/>
              <w:rPr>
                <w:rFonts w:ascii="Segoe UI Light" w:hAnsi="Segoe UI Light" w:cs="Segoe UI Light"/>
                <w:color w:val="FFFFFF"/>
                <w:sz w:val="48"/>
                <w:szCs w:val="48"/>
              </w:rPr>
            </w:pPr>
            <w:r>
              <w:rPr>
                <w:rFonts w:ascii="Segoe UI Light" w:hAnsi="Segoe UI Light" w:cs="Segoe UI Light"/>
                <w:noProof/>
                <w:color w:val="FFFFFF"/>
                <w:sz w:val="48"/>
                <w:szCs w:val="48"/>
                <w:lang w:eastAsia="ja-JP"/>
              </w:rPr>
              <w:drawing>
                <wp:inline distT="0" distB="0" distL="0" distR="0">
                  <wp:extent cx="811082" cy="379730"/>
                  <wp:effectExtent l="0" t="0" r="825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1.pn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82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ECB" w:rsidRDefault="00B11ECB" w:rsidP="00443FA7">
            <w:pPr>
              <w:spacing w:line="252" w:lineRule="auto"/>
              <w:ind w:left="144"/>
              <w:rPr>
                <w:rFonts w:ascii="Segoe UI Light" w:hAnsi="Segoe UI Light" w:cs="Segoe UI Light"/>
                <w:color w:val="FFFFFF"/>
              </w:rPr>
            </w:pPr>
            <w:r>
              <w:rPr>
                <w:rFonts w:ascii="Segoe UI Light" w:hAnsi="Segoe UI Light" w:cs="Segoe UI Light"/>
                <w:color w:val="FFFFFF"/>
                <w:sz w:val="44"/>
                <w:szCs w:val="44"/>
              </w:rPr>
              <w:t xml:space="preserve">“Learn </w:t>
            </w:r>
            <w:r w:rsidR="00443FA7">
              <w:rPr>
                <w:rFonts w:ascii="Segoe UI Light" w:hAnsi="Segoe UI Light" w:cs="Segoe UI Light"/>
                <w:color w:val="FFFFFF"/>
                <w:sz w:val="44"/>
                <w:szCs w:val="44"/>
              </w:rPr>
              <w:t>Dynamics 365 CRM 2017</w:t>
            </w:r>
            <w:r>
              <w:rPr>
                <w:rFonts w:ascii="Segoe UI Light" w:hAnsi="Segoe UI Light" w:cs="Segoe UI Light"/>
                <w:color w:val="FFFFFF"/>
                <w:sz w:val="44"/>
                <w:szCs w:val="44"/>
              </w:rPr>
              <w:t xml:space="preserve"> in 10 Minutes”</w:t>
            </w:r>
          </w:p>
        </w:tc>
        <w:tc>
          <w:tcPr>
            <w:tcW w:w="300" w:type="dxa"/>
            <w:shd w:val="clear" w:color="auto" w:fill="2A5797"/>
            <w:tcMar>
              <w:top w:w="14" w:type="dxa"/>
              <w:left w:w="0" w:type="dxa"/>
              <w:bottom w:w="0" w:type="dxa"/>
              <w:right w:w="0" w:type="dxa"/>
            </w:tcMar>
          </w:tcPr>
          <w:p w:rsidR="00B11ECB" w:rsidRDefault="00B11ECB">
            <w:pPr>
              <w:spacing w:line="252" w:lineRule="auto"/>
              <w:rPr>
                <w:rFonts w:ascii="Segoe UI" w:hAnsi="Segoe UI" w:cs="Segoe UI"/>
                <w:color w:val="FFFFFF"/>
                <w:sz w:val="20"/>
                <w:szCs w:val="20"/>
              </w:rPr>
            </w:pPr>
          </w:p>
        </w:tc>
      </w:tr>
    </w:tbl>
    <w:p w:rsidR="00B11ECB" w:rsidRDefault="00B11ECB" w:rsidP="00B11ECB">
      <w:pPr>
        <w:spacing w:line="270" w:lineRule="atLeast"/>
        <w:jc w:val="center"/>
        <w:rPr>
          <w:rFonts w:ascii="Segoe UI" w:hAnsi="Segoe UI" w:cs="Segoe UI"/>
          <w:vanish/>
          <w:color w:val="292929"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2497"/>
        <w:gridCol w:w="3418"/>
      </w:tblGrid>
      <w:tr w:rsidR="00B11ECB" w:rsidTr="00B11ECB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B11ECB" w:rsidRDefault="00B11ECB">
            <w:pPr>
              <w:spacing w:line="252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6849110" cy="1906270"/>
                  <wp:effectExtent l="0" t="0" r="8890" b="0"/>
                  <wp:docPr id="11" name="Picture 11" descr="cid:image002.jpg@01D15A95.D1267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911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CB" w:rsidTr="00B11ECB">
        <w:trPr>
          <w:jc w:val="center"/>
        </w:trPr>
        <w:tc>
          <w:tcPr>
            <w:tcW w:w="0" w:type="auto"/>
            <w:gridSpan w:val="2"/>
            <w:shd w:val="clear" w:color="auto" w:fill="2A5797"/>
            <w:hideMark/>
          </w:tcPr>
          <w:tbl>
            <w:tblPr>
              <w:tblW w:w="5000" w:type="pct"/>
              <w:shd w:val="clear" w:color="auto" w:fill="2576B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  <w:gridCol w:w="6605"/>
              <w:gridCol w:w="389"/>
            </w:tblGrid>
            <w:tr w:rsidR="00B11ECB">
              <w:trPr>
                <w:trHeight w:val="1068"/>
              </w:trPr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D2D2D2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D2D2D2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0" w:type="dxa"/>
                  <w:shd w:val="clear" w:color="auto" w:fill="D2D2D2"/>
                  <w:tcMar>
                    <w:top w:w="120" w:type="dxa"/>
                    <w:left w:w="0" w:type="dxa"/>
                    <w:bottom w:w="330" w:type="dxa"/>
                    <w:right w:w="0" w:type="dxa"/>
                  </w:tcMar>
                  <w:vAlign w:val="bottom"/>
                  <w:hideMark/>
                </w:tcPr>
                <w:p w:rsidR="00B11ECB" w:rsidRDefault="00B11ECB">
                  <w:pPr>
                    <w:spacing w:after="120" w:line="216" w:lineRule="auto"/>
                    <w:rPr>
                      <w:rFonts w:ascii="Segoe UI" w:hAnsi="Segoe UI" w:cs="Segoe UI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color w:val="333333"/>
                      <w:sz w:val="16"/>
                      <w:szCs w:val="16"/>
                    </w:rPr>
                    <w:t>Customer Relat</w:t>
                  </w:r>
                  <w:r w:rsidR="00443FA7">
                    <w:rPr>
                      <w:rFonts w:ascii="Segoe UI" w:hAnsi="Segoe UI" w:cs="Segoe UI"/>
                      <w:color w:val="333333"/>
                      <w:sz w:val="16"/>
                      <w:szCs w:val="16"/>
                    </w:rPr>
                    <w:t>ionship Management now consists of 5</w:t>
                  </w:r>
                  <w:r>
                    <w:rPr>
                      <w:rFonts w:ascii="Segoe UI" w:hAnsi="Segoe UI" w:cs="Segoe UI"/>
                      <w:color w:val="333333"/>
                      <w:sz w:val="16"/>
                      <w:szCs w:val="16"/>
                    </w:rPr>
                    <w:t xml:space="preserve"> </w:t>
                  </w:r>
                  <w:r w:rsidR="00443FA7">
                    <w:rPr>
                      <w:rFonts w:ascii="Segoe UI" w:hAnsi="Segoe UI" w:cs="Segoe UI"/>
                      <w:color w:val="333333"/>
                      <w:sz w:val="16"/>
                      <w:szCs w:val="16"/>
                    </w:rPr>
                    <w:t>core modules (Sales, Service, Marketing, Project Service, and Field Service</w:t>
                  </w:r>
                  <w:r>
                    <w:rPr>
                      <w:rFonts w:ascii="Segoe UI" w:hAnsi="Segoe UI" w:cs="Segoe UI"/>
                      <w:color w:val="333333"/>
                      <w:sz w:val="16"/>
                      <w:szCs w:val="16"/>
                    </w:rPr>
                    <w:t>) to help you manage customers</w:t>
                  </w:r>
                  <w:r w:rsidR="00443FA7">
                    <w:rPr>
                      <w:rFonts w:ascii="Segoe UI" w:hAnsi="Segoe UI" w:cs="Segoe UI"/>
                      <w:color w:val="333333"/>
                      <w:sz w:val="16"/>
                      <w:szCs w:val="16"/>
                    </w:rPr>
                    <w:t xml:space="preserve">, prospects, projects and your field service employees all </w:t>
                  </w:r>
                  <w:r>
                    <w:rPr>
                      <w:rFonts w:ascii="Segoe UI" w:hAnsi="Segoe UI" w:cs="Segoe UI"/>
                      <w:color w:val="333333"/>
                      <w:sz w:val="16"/>
                      <w:szCs w:val="16"/>
                    </w:rPr>
                    <w:t>in one place.</w:t>
                  </w:r>
                </w:p>
                <w:p w:rsidR="00B11ECB" w:rsidRDefault="00B11ECB">
                  <w:pPr>
                    <w:spacing w:after="120" w:line="252" w:lineRule="auto"/>
                    <w:rPr>
                      <w:rFonts w:ascii="Segoe UI Light" w:hAnsi="Segoe UI Light" w:cs="Segoe UI Ligh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Segoe UI Light" w:hAnsi="Segoe UI Light" w:cs="Segoe UI Light"/>
                      <w:color w:val="333333"/>
                      <w:sz w:val="24"/>
                      <w:szCs w:val="24"/>
                    </w:rPr>
                    <w:t xml:space="preserve">Learn how to </w:t>
                  </w:r>
                  <w:r w:rsidR="008E48AC">
                    <w:rPr>
                      <w:rFonts w:ascii="Segoe UI Light" w:hAnsi="Segoe UI Light" w:cs="Segoe UI Light"/>
                      <w:color w:val="333333"/>
                      <w:sz w:val="24"/>
                      <w:szCs w:val="24"/>
                    </w:rPr>
                    <w:t>do more with Dynamics 365 CRM 2017</w:t>
                  </w:r>
                </w:p>
                <w:p w:rsidR="00B11ECB" w:rsidRDefault="00B11ECB">
                  <w:pPr>
                    <w:pStyle w:val="ListParagraph"/>
                    <w:spacing w:line="252" w:lineRule="auto"/>
                    <w:ind w:hanging="360"/>
                    <w:rPr>
                      <w:rFonts w:ascii="Segoe UI" w:hAnsi="Segoe UI" w:cs="Segoe UI"/>
                      <w:color w:val="333333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egoe UI" w:hAnsi="Segoe UI" w:cs="Segoe UI"/>
                      <w:color w:val="333333"/>
                      <w:sz w:val="20"/>
                      <w:szCs w:val="20"/>
                      <w:lang w:eastAsia="en-US"/>
                    </w:rPr>
                    <w:t>1.</w:t>
                  </w:r>
                  <w:r>
                    <w:rPr>
                      <w:rFonts w:ascii="Times New Roman" w:hAnsi="Times New Roman"/>
                      <w:color w:val="333333"/>
                      <w:sz w:val="14"/>
                      <w:szCs w:val="14"/>
                      <w:lang w:eastAsia="en-US"/>
                    </w:rPr>
                    <w:t xml:space="preserve">     </w:t>
                  </w:r>
                  <w:r w:rsidR="00443FA7">
                    <w:rPr>
                      <w:rFonts w:ascii="Segoe UI" w:hAnsi="Segoe UI" w:cs="Segoe UI"/>
                      <w:sz w:val="20"/>
                      <w:szCs w:val="20"/>
                      <w:lang w:eastAsia="en-US"/>
                    </w:rPr>
                    <w:t xml:space="preserve">Sales – </w:t>
                  </w:r>
                  <w:hyperlink r:id="rId7" w:history="1">
                    <w:r w:rsidR="00443FA7" w:rsidRPr="00443FA7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eastAsia="en-US"/>
                      </w:rPr>
                      <w:t>Online User Guide</w:t>
                    </w:r>
                  </w:hyperlink>
                </w:p>
                <w:p w:rsidR="00B11ECB" w:rsidRDefault="00B11ECB">
                  <w:pPr>
                    <w:pStyle w:val="ListParagraph"/>
                    <w:spacing w:line="252" w:lineRule="auto"/>
                    <w:ind w:hanging="360"/>
                    <w:rPr>
                      <w:rFonts w:ascii="Segoe UI" w:hAnsi="Segoe UI" w:cs="Segoe UI"/>
                      <w:color w:val="3B383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egoe UI" w:hAnsi="Segoe UI" w:cs="Segoe UI"/>
                      <w:color w:val="3B3838"/>
                      <w:sz w:val="20"/>
                      <w:szCs w:val="20"/>
                      <w:lang w:eastAsia="en-US"/>
                    </w:rPr>
                    <w:t>2.</w:t>
                  </w:r>
                  <w:r>
                    <w:rPr>
                      <w:rFonts w:ascii="Times New Roman" w:hAnsi="Times New Roman"/>
                      <w:color w:val="3B3838"/>
                      <w:sz w:val="14"/>
                      <w:szCs w:val="14"/>
                      <w:lang w:eastAsia="en-US"/>
                    </w:rPr>
                    <w:t xml:space="preserve">     </w:t>
                  </w:r>
                  <w:r w:rsidR="00443FA7">
                    <w:rPr>
                      <w:rFonts w:ascii="Segoe UI" w:hAnsi="Segoe UI" w:cs="Segoe UI"/>
                      <w:sz w:val="20"/>
                      <w:szCs w:val="20"/>
                      <w:lang w:eastAsia="en-US"/>
                    </w:rPr>
                    <w:t xml:space="preserve">Customer Service – </w:t>
                  </w:r>
                  <w:hyperlink r:id="rId8" w:history="1">
                    <w:r w:rsidR="00443FA7" w:rsidRPr="00443FA7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eastAsia="en-US"/>
                      </w:rPr>
                      <w:t>Online User Guide</w:t>
                    </w:r>
                  </w:hyperlink>
                </w:p>
                <w:p w:rsidR="00B11ECB" w:rsidRDefault="00B11ECB">
                  <w:pPr>
                    <w:pStyle w:val="ListParagraph"/>
                    <w:spacing w:line="252" w:lineRule="auto"/>
                    <w:ind w:hanging="360"/>
                    <w:rPr>
                      <w:rFonts w:ascii="Segoe UI" w:hAnsi="Segoe UI" w:cs="Segoe UI"/>
                      <w:color w:val="3B383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egoe UI" w:hAnsi="Segoe UI" w:cs="Segoe UI"/>
                      <w:color w:val="3B3838"/>
                      <w:sz w:val="20"/>
                      <w:szCs w:val="20"/>
                      <w:lang w:eastAsia="en-US"/>
                    </w:rPr>
                    <w:t>3.</w:t>
                  </w:r>
                  <w:r>
                    <w:rPr>
                      <w:rFonts w:ascii="Times New Roman" w:hAnsi="Times New Roman"/>
                      <w:color w:val="3B3838"/>
                      <w:sz w:val="14"/>
                      <w:szCs w:val="14"/>
                      <w:lang w:eastAsia="en-US"/>
                    </w:rPr>
                    <w:t xml:space="preserve">     </w:t>
                  </w:r>
                  <w:r w:rsidR="00443FA7">
                    <w:rPr>
                      <w:rFonts w:ascii="Segoe UI" w:hAnsi="Segoe UI" w:cs="Segoe UI"/>
                      <w:sz w:val="20"/>
                      <w:szCs w:val="20"/>
                      <w:lang w:eastAsia="en-US"/>
                    </w:rPr>
                    <w:t xml:space="preserve">Marketing – </w:t>
                  </w:r>
                  <w:hyperlink r:id="rId9" w:anchor="marketing" w:history="1">
                    <w:r w:rsidR="00443FA7" w:rsidRPr="00443FA7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eastAsia="en-US"/>
                      </w:rPr>
                      <w:t>Online User Guide</w:t>
                    </w:r>
                  </w:hyperlink>
                </w:p>
                <w:p w:rsidR="00B11ECB" w:rsidRDefault="00B11ECB">
                  <w:pPr>
                    <w:pStyle w:val="ListParagraph"/>
                    <w:spacing w:line="252" w:lineRule="auto"/>
                    <w:ind w:hanging="360"/>
                    <w:rPr>
                      <w:rFonts w:ascii="Segoe UI" w:hAnsi="Segoe UI" w:cs="Segoe UI"/>
                      <w:color w:val="3B383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Segoe UI" w:hAnsi="Segoe UI" w:cs="Segoe UI"/>
                      <w:color w:val="3B3838"/>
                      <w:sz w:val="20"/>
                      <w:szCs w:val="20"/>
                      <w:lang w:eastAsia="en-US"/>
                    </w:rPr>
                    <w:t>4.</w:t>
                  </w:r>
                  <w:r>
                    <w:rPr>
                      <w:rFonts w:ascii="Times New Roman" w:hAnsi="Times New Roman"/>
                      <w:color w:val="3B3838"/>
                      <w:sz w:val="14"/>
                      <w:szCs w:val="14"/>
                      <w:lang w:eastAsia="en-US"/>
                    </w:rPr>
                    <w:t xml:space="preserve">     </w:t>
                  </w:r>
                  <w:r w:rsidR="00443FA7">
                    <w:rPr>
                      <w:rFonts w:ascii="Segoe UI" w:hAnsi="Segoe UI" w:cs="Segoe UI"/>
                      <w:sz w:val="20"/>
                      <w:szCs w:val="20"/>
                      <w:lang w:eastAsia="en-US"/>
                    </w:rPr>
                    <w:t xml:space="preserve">Project Service – </w:t>
                  </w:r>
                  <w:hyperlink r:id="rId10" w:history="1">
                    <w:r w:rsidR="00443FA7" w:rsidRPr="00443FA7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eastAsia="en-US"/>
                      </w:rPr>
                      <w:t>Online User Guide</w:t>
                    </w:r>
                  </w:hyperlink>
                </w:p>
                <w:p w:rsidR="00B11ECB" w:rsidRDefault="00B11ECB" w:rsidP="00443FA7">
                  <w:pPr>
                    <w:pStyle w:val="ListParagraph"/>
                    <w:spacing w:line="252" w:lineRule="auto"/>
                    <w:ind w:hanging="360"/>
                    <w:rPr>
                      <w:rFonts w:ascii="Segoe UI" w:hAnsi="Segoe UI" w:cs="Segoe UI"/>
                      <w:color w:val="333333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Segoe UI" w:hAnsi="Segoe UI" w:cs="Segoe UI"/>
                      <w:color w:val="333333"/>
                      <w:sz w:val="18"/>
                      <w:szCs w:val="18"/>
                      <w:lang w:eastAsia="en-US"/>
                    </w:rPr>
                    <w:t>5.</w:t>
                  </w:r>
                  <w:r>
                    <w:rPr>
                      <w:rFonts w:ascii="Times New Roman" w:hAnsi="Times New Roman"/>
                      <w:color w:val="333333"/>
                      <w:sz w:val="14"/>
                      <w:szCs w:val="14"/>
                      <w:lang w:eastAsia="en-US"/>
                    </w:rPr>
                    <w:t xml:space="preserve">     </w:t>
                  </w:r>
                  <w:r w:rsidR="00443FA7">
                    <w:rPr>
                      <w:rFonts w:ascii="Segoe UI" w:hAnsi="Segoe UI" w:cs="Segoe UI"/>
                      <w:sz w:val="20"/>
                      <w:szCs w:val="20"/>
                      <w:lang w:eastAsia="en-US"/>
                    </w:rPr>
                    <w:t xml:space="preserve">Field Service – </w:t>
                  </w:r>
                  <w:hyperlink r:id="rId11" w:history="1">
                    <w:r w:rsidR="00443FA7" w:rsidRPr="00443FA7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eastAsia="en-US"/>
                      </w:rPr>
                      <w:t>Online User Guide</w:t>
                    </w:r>
                  </w:hyperlink>
                  <w:r>
                    <w:rPr>
                      <w:rFonts w:ascii="Segoe UI" w:hAnsi="Segoe UI" w:cs="Segoe UI"/>
                      <w:color w:val="3B3838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</w:tr>
            <w:tr w:rsidR="00B11ECB">
              <w:trPr>
                <w:trHeight w:val="1764"/>
              </w:trPr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D2D2D2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D2D2D2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0" w:type="dxa"/>
                  <w:shd w:val="clear" w:color="auto" w:fill="D2D2D2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5790"/>
                  </w:tblGrid>
                  <w:tr w:rsidR="00B11ECB">
                    <w:tc>
                      <w:tcPr>
                        <w:tcW w:w="75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11ECB" w:rsidRDefault="00B11ECB">
                        <w:pPr>
                          <w:spacing w:line="252" w:lineRule="auto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>
                              <wp:extent cx="517525" cy="517525"/>
                              <wp:effectExtent l="0" t="0" r="0" b="0"/>
                              <wp:docPr id="10" name="Picture 10" descr="cid:image003.jpg@01D15A95.D12673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id:image003.jpg@01D15A95.D12673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7525" cy="517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B11ECB" w:rsidRDefault="00BF443A">
                        <w:pPr>
                          <w:spacing w:line="360" w:lineRule="exact"/>
                          <w:rPr>
                            <w:rFonts w:ascii="Segoe UI Light" w:hAnsi="Segoe UI Light" w:cs="Segoe UI Light"/>
                            <w:color w:val="FFFFFF"/>
                            <w:sz w:val="36"/>
                            <w:szCs w:val="36"/>
                          </w:rPr>
                        </w:pPr>
                        <w:hyperlink r:id="rId14" w:history="1">
                          <w:r w:rsidR="00B11ECB">
                            <w:rPr>
                              <w:rStyle w:val="Hyperlink"/>
                              <w:rFonts w:ascii="Segoe UI Light" w:hAnsi="Segoe UI Light" w:cs="Segoe UI Light"/>
                              <w:color w:val="595959"/>
                              <w:sz w:val="36"/>
                              <w:szCs w:val="36"/>
                            </w:rPr>
                            <w:t>Test Drive Now</w:t>
                          </w:r>
                        </w:hyperlink>
                        <w:bookmarkStart w:id="0" w:name="_GoBack"/>
                        <w:bookmarkEnd w:id="0"/>
                      </w:p>
                    </w:tc>
                  </w:tr>
                </w:tbl>
                <w:p w:rsidR="00B11ECB" w:rsidRDefault="00B11EC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11ECB" w:rsidRDefault="00B11ECB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2363470" cy="1337310"/>
                  <wp:effectExtent l="0" t="0" r="0" b="0"/>
                  <wp:docPr id="9" name="Picture 9" descr="cid:image004.png@01D15A95.D126734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image004.pn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47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ja-JP"/>
              </w:rPr>
              <w:drawing>
                <wp:inline distT="0" distB="0" distL="0" distR="0">
                  <wp:extent cx="1889125" cy="1302385"/>
                  <wp:effectExtent l="0" t="0" r="0" b="0"/>
                  <wp:docPr id="8" name="Picture 8" descr="cid:image005.jpg@01D15A95.D1267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5.jp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2D2D3"/>
            <w:hideMark/>
          </w:tcPr>
          <w:tbl>
            <w:tblPr>
              <w:tblW w:w="5000" w:type="pct"/>
              <w:shd w:val="clear" w:color="auto" w:fill="D2D2D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"/>
              <w:gridCol w:w="2797"/>
              <w:gridCol w:w="311"/>
            </w:tblGrid>
            <w:tr w:rsidR="00B11ECB"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0" w:type="dxa"/>
                  <w:shd w:val="clear" w:color="auto" w:fill="D2D2D3"/>
                  <w:tcMar>
                    <w:top w:w="30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"/>
                    <w:gridCol w:w="1868"/>
                    <w:gridCol w:w="655"/>
                    <w:gridCol w:w="137"/>
                  </w:tblGrid>
                  <w:tr w:rsidR="00B11ECB">
                    <w:trPr>
                      <w:trHeight w:val="864"/>
                    </w:trPr>
                    <w:tc>
                      <w:tcPr>
                        <w:tcW w:w="144" w:type="dxa"/>
                        <w:vMerge w:val="restart"/>
                        <w:shd w:val="clear" w:color="auto" w:fill="2A5797"/>
                      </w:tcPr>
                      <w:p w:rsidR="00B11ECB" w:rsidRDefault="00B11ECB">
                        <w:pPr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04" w:type="dxa"/>
                        <w:gridSpan w:val="2"/>
                        <w:shd w:val="clear" w:color="auto" w:fill="2A5797"/>
                        <w:vAlign w:val="bottom"/>
                        <w:hideMark/>
                      </w:tcPr>
                      <w:p w:rsidR="00B11ECB" w:rsidRDefault="00B11ECB">
                        <w:pPr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Light" w:hAnsi="Segoe UI Light" w:cs="Segoe UI Light"/>
                            <w:color w:val="FFFFFF"/>
                            <w:sz w:val="28"/>
                            <w:szCs w:val="28"/>
                          </w:rPr>
                          <w:t>Free Seminars at Microsoft Canada</w:t>
                        </w:r>
                      </w:p>
                    </w:tc>
                    <w:tc>
                      <w:tcPr>
                        <w:tcW w:w="144" w:type="dxa"/>
                        <w:vMerge w:val="restart"/>
                        <w:shd w:val="clear" w:color="auto" w:fill="2A5797"/>
                      </w:tcPr>
                      <w:p w:rsidR="00B11ECB" w:rsidRDefault="00B11ECB">
                        <w:pPr>
                          <w:spacing w:line="252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ECB">
                    <w:trPr>
                      <w:trHeight w:val="720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1ECB" w:rsidRDefault="00B11EC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1" w:type="dxa"/>
                        <w:shd w:val="clear" w:color="auto" w:fill="2A5797"/>
                        <w:vAlign w:val="center"/>
                        <w:hideMark/>
                      </w:tcPr>
                      <w:p w:rsidR="00B11ECB" w:rsidRDefault="00BF443A">
                        <w:pPr>
                          <w:spacing w:line="252" w:lineRule="auto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hyperlink r:id="rId20" w:history="1">
                          <w:r w:rsidR="00B11ECB">
                            <w:rPr>
                              <w:rStyle w:val="Hyperlink"/>
                              <w:rFonts w:ascii="Segoe UI" w:hAnsi="Segoe UI" w:cs="Segoe UI"/>
                              <w:color w:val="FFFFFF"/>
                            </w:rPr>
                            <w:t>Registe</w:t>
                          </w:r>
                          <w:r w:rsidR="00B11ECB">
                            <w:rPr>
                              <w:rStyle w:val="Hyperlink"/>
                              <w:rFonts w:ascii="Segoe UI" w:hAnsi="Segoe UI" w:cs="Segoe UI"/>
                              <w:color w:val="FFFFFF"/>
                            </w:rPr>
                            <w:t>r</w:t>
                          </w:r>
                          <w:r w:rsidR="00B11ECB">
                            <w:rPr>
                              <w:rStyle w:val="Hyperlink"/>
                              <w:rFonts w:ascii="Segoe UI" w:hAnsi="Segoe UI" w:cs="Segoe UI"/>
                              <w:color w:val="FFFFFF"/>
                            </w:rPr>
                            <w:t xml:space="preserve"> now</w:t>
                          </w:r>
                        </w:hyperlink>
                      </w:p>
                    </w:tc>
                    <w:tc>
                      <w:tcPr>
                        <w:tcW w:w="533" w:type="dxa"/>
                        <w:shd w:val="clear" w:color="auto" w:fill="2A5797"/>
                        <w:vAlign w:val="center"/>
                        <w:hideMark/>
                      </w:tcPr>
                      <w:p w:rsidR="00B11ECB" w:rsidRDefault="00B11ECB">
                        <w:pPr>
                          <w:spacing w:line="252" w:lineRule="auto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ja-JP"/>
                          </w:rPr>
                          <w:drawing>
                            <wp:inline distT="0" distB="0" distL="0" distR="0">
                              <wp:extent cx="405130" cy="362585"/>
                              <wp:effectExtent l="0" t="0" r="0" b="0"/>
                              <wp:docPr id="7" name="Picture 7" descr="cid:image006.jpg@01D15A95.D1267340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id:image006.jpg@01D15A95.D12673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130" cy="362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B11ECB" w:rsidRDefault="00B11EC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11ECB">
                    <w:tc>
                      <w:tcPr>
                        <w:tcW w:w="180" w:type="dxa"/>
                        <w:vAlign w:val="center"/>
                        <w:hideMark/>
                      </w:tcPr>
                      <w:p w:rsidR="00B11ECB" w:rsidRDefault="00B11ECB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2220" w:type="dxa"/>
                        <w:vAlign w:val="center"/>
                        <w:hideMark/>
                      </w:tcPr>
                      <w:p w:rsidR="00B11ECB" w:rsidRDefault="00B11ECB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center"/>
                        <w:hideMark/>
                      </w:tcPr>
                      <w:p w:rsidR="00B11ECB" w:rsidRDefault="00B11ECB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B11ECB" w:rsidRDefault="00B11ECB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en-CA"/>
                          </w:rPr>
                        </w:pPr>
                      </w:p>
                    </w:tc>
                  </w:tr>
                </w:tbl>
                <w:p w:rsidR="00B11ECB" w:rsidRDefault="00B11EC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en-CA"/>
                    </w:rPr>
                  </w:pPr>
                </w:p>
              </w:tc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</w:tr>
            <w:tr w:rsidR="00B11ECB"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0" w:type="dxa"/>
                  <w:shd w:val="clear" w:color="auto" w:fill="D2D2D2"/>
                  <w:tcMar>
                    <w:top w:w="30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B11ECB" w:rsidRDefault="00443FA7">
                  <w:pPr>
                    <w:spacing w:line="360" w:lineRule="atLeast"/>
                    <w:rPr>
                      <w:rFonts w:ascii="Segoe UI Light" w:hAnsi="Segoe UI Light" w:cs="Segoe UI Light"/>
                      <w:color w:val="333333"/>
                      <w:sz w:val="27"/>
                      <w:szCs w:val="27"/>
                    </w:rPr>
                  </w:pPr>
                  <w:r>
                    <w:rPr>
                      <w:rFonts w:ascii="Segoe UI Light" w:hAnsi="Segoe UI Light" w:cs="Segoe UI Light"/>
                      <w:color w:val="333333"/>
                      <w:sz w:val="27"/>
                      <w:szCs w:val="27"/>
                    </w:rPr>
                    <w:t>Videos</w:t>
                  </w:r>
                  <w:r w:rsidR="00B11ECB">
                    <w:rPr>
                      <w:rFonts w:ascii="Segoe UI Light" w:hAnsi="Segoe UI Light" w:cs="Segoe UI Light"/>
                      <w:color w:val="333333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en-CA"/>
                    </w:rPr>
                  </w:pPr>
                </w:p>
              </w:tc>
            </w:tr>
            <w:tr w:rsidR="00B11ECB"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0" w:type="dxa"/>
                  <w:shd w:val="clear" w:color="auto" w:fill="D2D2D2"/>
                  <w:tcMar>
                    <w:top w:w="120" w:type="dxa"/>
                    <w:left w:w="0" w:type="dxa"/>
                    <w:bottom w:w="330" w:type="dxa"/>
                    <w:right w:w="0" w:type="dxa"/>
                  </w:tcMar>
                  <w:vAlign w:val="center"/>
                  <w:hideMark/>
                </w:tcPr>
                <w:p w:rsidR="00443FA7" w:rsidRDefault="00BF443A">
                  <w:pPr>
                    <w:spacing w:after="60" w:line="252" w:lineRule="auto"/>
                    <w:ind w:left="432" w:hanging="432"/>
                    <w:rPr>
                      <w:rStyle w:val="Hyperlink"/>
                      <w:rFonts w:ascii="Segoe UI" w:hAnsi="Segoe UI" w:cs="Segoe UI"/>
                      <w:color w:val="767171"/>
                      <w:sz w:val="18"/>
                      <w:szCs w:val="18"/>
                    </w:rPr>
                  </w:pPr>
                  <w:hyperlink r:id="rId24" w:history="1">
                    <w:r w:rsidR="00443FA7" w:rsidRPr="00443FA7">
                      <w:rPr>
                        <w:rStyle w:val="Hyperlink"/>
                        <w:rFonts w:ascii="Segoe UI" w:hAnsi="Segoe UI" w:cs="Segoe UI"/>
                        <w:sz w:val="18"/>
                        <w:szCs w:val="18"/>
                      </w:rPr>
                      <w:t>1. The Tools to close more deals</w:t>
                    </w:r>
                  </w:hyperlink>
                </w:p>
                <w:p w:rsidR="00443FA7" w:rsidRDefault="00BF443A">
                  <w:pPr>
                    <w:spacing w:after="60" w:line="252" w:lineRule="auto"/>
                    <w:ind w:left="432" w:hanging="432"/>
                    <w:rPr>
                      <w:rStyle w:val="Hyperlink"/>
                      <w:rFonts w:ascii="Segoe UI" w:hAnsi="Segoe UI" w:cs="Segoe UI"/>
                      <w:color w:val="767171"/>
                      <w:sz w:val="18"/>
                      <w:szCs w:val="18"/>
                    </w:rPr>
                  </w:pPr>
                  <w:hyperlink r:id="rId25" w:history="1">
                    <w:r w:rsidR="00443FA7" w:rsidRPr="00443FA7">
                      <w:rPr>
                        <w:rStyle w:val="Hyperlink"/>
                        <w:rFonts w:ascii="Segoe UI" w:hAnsi="Segoe UI" w:cs="Segoe UI"/>
                        <w:sz w:val="18"/>
                        <w:szCs w:val="18"/>
                      </w:rPr>
                      <w:t>2. Managing Cases in CRM</w:t>
                    </w:r>
                  </w:hyperlink>
                </w:p>
                <w:p w:rsidR="00443FA7" w:rsidRDefault="00BF443A">
                  <w:pPr>
                    <w:spacing w:after="60" w:line="252" w:lineRule="auto"/>
                    <w:ind w:left="432" w:hanging="432"/>
                    <w:rPr>
                      <w:rStyle w:val="Hyperlink"/>
                      <w:rFonts w:ascii="Segoe UI" w:hAnsi="Segoe UI" w:cs="Segoe UI"/>
                      <w:color w:val="767171"/>
                      <w:sz w:val="18"/>
                      <w:szCs w:val="18"/>
                    </w:rPr>
                  </w:pPr>
                  <w:hyperlink r:id="rId26" w:history="1">
                    <w:r w:rsidR="00443FA7" w:rsidRPr="00443FA7">
                      <w:rPr>
                        <w:rStyle w:val="Hyperlink"/>
                        <w:rFonts w:ascii="Segoe UI" w:hAnsi="Segoe UI" w:cs="Segoe UI"/>
                        <w:sz w:val="18"/>
                        <w:szCs w:val="18"/>
                      </w:rPr>
                      <w:t>3. Deliver Projects on time and on budget with Dynamics 365</w:t>
                    </w:r>
                  </w:hyperlink>
                </w:p>
                <w:p w:rsidR="00443FA7" w:rsidRDefault="00BF443A">
                  <w:pPr>
                    <w:spacing w:after="60" w:line="252" w:lineRule="auto"/>
                    <w:ind w:left="432" w:hanging="432"/>
                    <w:rPr>
                      <w:rStyle w:val="Hyperlink"/>
                      <w:rFonts w:ascii="Segoe UI" w:hAnsi="Segoe UI" w:cs="Segoe UI"/>
                      <w:color w:val="767171"/>
                      <w:sz w:val="18"/>
                      <w:szCs w:val="18"/>
                    </w:rPr>
                  </w:pPr>
                  <w:hyperlink r:id="rId27" w:history="1">
                    <w:r w:rsidR="00443FA7" w:rsidRPr="00443FA7">
                      <w:rPr>
                        <w:rStyle w:val="Hyperlink"/>
                        <w:rFonts w:ascii="Segoe UI" w:hAnsi="Segoe UI" w:cs="Segoe UI"/>
                        <w:sz w:val="18"/>
                        <w:szCs w:val="18"/>
                      </w:rPr>
                      <w:t>4. Manage your mobile workforce</w:t>
                    </w:r>
                  </w:hyperlink>
                </w:p>
                <w:p w:rsidR="00443FA7" w:rsidRDefault="00443FA7">
                  <w:pPr>
                    <w:spacing w:after="60" w:line="252" w:lineRule="auto"/>
                    <w:ind w:left="432" w:hanging="432"/>
                    <w:rPr>
                      <w:rFonts w:ascii="Segoe UI" w:hAnsi="Segoe UI" w:cs="Segoe UI"/>
                      <w:color w:val="767171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</w:tr>
            <w:tr w:rsidR="00B11ECB"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0" w:type="dxa"/>
                  <w:shd w:val="clear" w:color="auto" w:fill="D2D2D2"/>
                  <w:tcMar>
                    <w:top w:w="120" w:type="dxa"/>
                    <w:left w:w="0" w:type="dxa"/>
                    <w:bottom w:w="330" w:type="dxa"/>
                    <w:right w:w="0" w:type="dxa"/>
                  </w:tcMar>
                  <w:vAlign w:val="center"/>
                </w:tcPr>
                <w:p w:rsidR="00B11ECB" w:rsidRDefault="00B11ECB">
                  <w:pPr>
                    <w:spacing w:line="252" w:lineRule="auto"/>
                    <w:ind w:left="144" w:hanging="144"/>
                    <w:rPr>
                      <w:rFonts w:ascii="Segoe UI" w:hAnsi="Segoe UI" w:cs="Segoe UI"/>
                      <w:i/>
                      <w:iCs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i/>
                      <w:iCs/>
                      <w:color w:val="333333"/>
                      <w:sz w:val="18"/>
                      <w:szCs w:val="18"/>
                    </w:rPr>
                    <w:t>“The secret of getting ahead is getting started</w:t>
                  </w:r>
                </w:p>
                <w:p w:rsidR="00B11ECB" w:rsidRDefault="00B11ECB">
                  <w:pPr>
                    <w:spacing w:line="252" w:lineRule="auto"/>
                    <w:ind w:left="144" w:hanging="144"/>
                    <w:rPr>
                      <w:rFonts w:ascii="Segoe UI" w:hAnsi="Segoe UI" w:cs="Segoe UI"/>
                      <w:i/>
                      <w:iCs/>
                      <w:color w:val="333333"/>
                      <w:sz w:val="18"/>
                      <w:szCs w:val="18"/>
                    </w:rPr>
                  </w:pPr>
                </w:p>
                <w:p w:rsidR="00B11ECB" w:rsidRDefault="00B11ECB">
                  <w:pPr>
                    <w:pStyle w:val="ListParagraph"/>
                    <w:spacing w:line="216" w:lineRule="auto"/>
                    <w:ind w:left="1080" w:hanging="360"/>
                    <w:rPr>
                      <w:rFonts w:ascii="Segoe UI" w:hAnsi="Segoe UI" w:cs="Segoe UI"/>
                      <w:color w:val="333333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Segoe UI" w:hAnsi="Segoe UI" w:cs="Segoe UI"/>
                      <w:color w:val="333333"/>
                      <w:sz w:val="14"/>
                      <w:szCs w:val="14"/>
                      <w:lang w:eastAsia="en-US"/>
                    </w:rPr>
                    <w:t>-</w:t>
                  </w:r>
                  <w:r>
                    <w:rPr>
                      <w:rFonts w:ascii="Times New Roman" w:hAnsi="Times New Roman"/>
                      <w:color w:val="333333"/>
                      <w:sz w:val="14"/>
                      <w:szCs w:val="14"/>
                      <w:lang w:eastAsia="en-US"/>
                    </w:rPr>
                    <w:t xml:space="preserve">       </w:t>
                  </w:r>
                  <w:r>
                    <w:rPr>
                      <w:rFonts w:ascii="Segoe UI" w:hAnsi="Segoe UI" w:cs="Segoe UI"/>
                      <w:color w:val="333333"/>
                      <w:sz w:val="16"/>
                      <w:szCs w:val="16"/>
                      <w:lang w:eastAsia="en-US"/>
                    </w:rPr>
                    <w:t>Mark Twain</w:t>
                  </w:r>
                </w:p>
              </w:tc>
              <w:tc>
                <w:tcPr>
                  <w:tcW w:w="300" w:type="dxa"/>
                  <w:shd w:val="clear" w:color="auto" w:fill="D2D2D2"/>
                  <w:hideMark/>
                </w:tcPr>
                <w:p w:rsidR="00B11ECB" w:rsidRDefault="00B11ECB">
                  <w:pPr>
                    <w:spacing w:line="252" w:lineRule="auto"/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11ECB" w:rsidRDefault="00B11ECB">
            <w:pP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B11ECB" w:rsidTr="00B11ECB">
        <w:trPr>
          <w:jc w:val="center"/>
        </w:trPr>
        <w:tc>
          <w:tcPr>
            <w:tcW w:w="0" w:type="auto"/>
            <w:gridSpan w:val="2"/>
            <w:shd w:val="clear" w:color="auto" w:fill="FFFFFF"/>
          </w:tcPr>
          <w:p w:rsidR="00B11ECB" w:rsidRDefault="00B11ECB">
            <w:pPr>
              <w:spacing w:line="252" w:lineRule="auto"/>
              <w:rPr>
                <w:rFonts w:ascii="Segoe UI" w:hAnsi="Segoe UI" w:cs="Segoe UI"/>
                <w:color w:val="D2D2D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11ECB" w:rsidRDefault="00B11ECB">
            <w:pPr>
              <w:spacing w:line="252" w:lineRule="auto"/>
              <w:rPr>
                <w:rFonts w:ascii="Segoe UI" w:hAnsi="Segoe UI" w:cs="Segoe UI"/>
                <w:color w:val="FFFFFF"/>
                <w:sz w:val="20"/>
                <w:szCs w:val="20"/>
              </w:rPr>
            </w:pPr>
          </w:p>
        </w:tc>
      </w:tr>
      <w:tr w:rsidR="00B11ECB" w:rsidTr="00B11ECB">
        <w:trPr>
          <w:jc w:val="center"/>
        </w:trPr>
        <w:tc>
          <w:tcPr>
            <w:tcW w:w="0" w:type="auto"/>
            <w:shd w:val="clear" w:color="auto" w:fill="FFFFFF"/>
          </w:tcPr>
          <w:p w:rsidR="00B11ECB" w:rsidRDefault="00B11ECB">
            <w:pPr>
              <w:spacing w:line="252" w:lineRule="auto"/>
              <w:rPr>
                <w:rFonts w:ascii="Arial" w:hAnsi="Arial" w:cs="Arial"/>
                <w:color w:val="333333"/>
              </w:rPr>
            </w:pPr>
            <w:r>
              <w:rPr>
                <w:rFonts w:ascii="Segoe UI" w:hAnsi="Segoe UI" w:cs="Segoe UI"/>
                <w:noProof/>
                <w:color w:val="444444"/>
                <w:sz w:val="15"/>
                <w:szCs w:val="15"/>
                <w:lang w:eastAsia="ja-JP"/>
              </w:rPr>
              <w:drawing>
                <wp:inline distT="0" distB="0" distL="0" distR="0">
                  <wp:extent cx="2156460" cy="983615"/>
                  <wp:effectExtent l="0" t="0" r="0" b="6985"/>
                  <wp:docPr id="6" name="Picture 6" descr="cid:image007.jpg@01D15A95.D1267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d:image007.jp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ECB" w:rsidRDefault="00B11ECB">
            <w:pPr>
              <w:spacing w:line="252" w:lineRule="auto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shd w:val="clear" w:color="auto" w:fill="FFFFFF"/>
          </w:tcPr>
          <w:p w:rsidR="00B11ECB" w:rsidRDefault="00B11ECB">
            <w:pPr>
              <w:spacing w:line="252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See you online</w:t>
            </w:r>
          </w:p>
          <w:p w:rsidR="00B11ECB" w:rsidRDefault="00B11ECB">
            <w:pPr>
              <w:spacing w:line="180" w:lineRule="atLeas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Sincerely,</w:t>
            </w:r>
            <w:r>
              <w:rPr>
                <w:rFonts w:ascii="Arial" w:hAnsi="Arial" w:cs="Arial"/>
                <w:color w:val="333333"/>
              </w:rPr>
              <w:br/>
              <w:t>Linda Kerman</w:t>
            </w:r>
            <w:r>
              <w:rPr>
                <w:rFonts w:ascii="Arial" w:hAnsi="Arial" w:cs="Arial"/>
                <w:color w:val="333333"/>
              </w:rPr>
              <w:br/>
              <w:t xml:space="preserve">VoxISM </w:t>
            </w:r>
          </w:p>
          <w:p w:rsidR="00B11ECB" w:rsidRDefault="00BF443A">
            <w:pPr>
              <w:spacing w:line="180" w:lineRule="atLeast"/>
              <w:rPr>
                <w:rStyle w:val="skypec2ctextspan"/>
              </w:rPr>
            </w:pPr>
            <w:hyperlink r:id="rId30" w:tgtFrame="_blank" w:history="1">
              <w:r w:rsidR="00B11ECB">
                <w:rPr>
                  <w:rStyle w:val="Hyperlink"/>
                  <w:rFonts w:ascii="Arial" w:hAnsi="Arial" w:cs="Arial"/>
                  <w:color w:val="767171"/>
                </w:rPr>
                <w:t>www.voxism.com</w:t>
              </w:r>
            </w:hyperlink>
            <w:r w:rsidR="00B11ECB">
              <w:rPr>
                <w:rFonts w:ascii="Arial" w:hAnsi="Arial" w:cs="Arial"/>
                <w:color w:val="333333"/>
              </w:rPr>
              <w:br/>
            </w:r>
            <w:r w:rsidR="00B11ECB">
              <w:rPr>
                <w:rFonts w:ascii="Arial" w:hAnsi="Arial" w:cs="Arial"/>
                <w:noProof/>
                <w:color w:val="333333"/>
                <w:lang w:eastAsia="ja-JP"/>
              </w:rPr>
              <w:drawing>
                <wp:inline distT="0" distB="0" distL="0" distR="0">
                  <wp:extent cx="120650" cy="120650"/>
                  <wp:effectExtent l="0" t="0" r="0" b="0"/>
                  <wp:docPr id="5" name="Picture 5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1ECB">
              <w:rPr>
                <w:rStyle w:val="skypec2ctextspan"/>
                <w:rFonts w:ascii="Arial" w:hAnsi="Arial" w:cs="Arial"/>
                <w:color w:val="333333"/>
              </w:rPr>
              <w:t>1-905-840-7477</w:t>
            </w:r>
          </w:p>
          <w:p w:rsidR="00B11ECB" w:rsidRDefault="00B11ECB">
            <w:pPr>
              <w:spacing w:line="252" w:lineRule="auto"/>
              <w:rPr>
                <w:rFonts w:ascii="Segoe UI" w:hAnsi="Segoe UI" w:cs="Segoe UI"/>
                <w:color w:val="D2D2D2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B11ECB" w:rsidRDefault="00B11ECB">
            <w:pPr>
              <w:spacing w:line="180" w:lineRule="atLeast"/>
              <w:rPr>
                <w:rFonts w:ascii="Segoe UI" w:hAnsi="Segoe UI" w:cs="Segoe UI"/>
                <w:color w:val="444444"/>
                <w:sz w:val="15"/>
                <w:szCs w:val="15"/>
              </w:rPr>
            </w:pPr>
            <w:r>
              <w:rPr>
                <w:rFonts w:ascii="Segoe UI" w:hAnsi="Segoe UI" w:cs="Segoe UI"/>
                <w:color w:val="444444"/>
                <w:sz w:val="15"/>
                <w:szCs w:val="15"/>
              </w:rPr>
              <w:t>    See what’s happening on our social sites</w:t>
            </w:r>
          </w:p>
          <w:p w:rsidR="00B11ECB" w:rsidRDefault="00B11ECB">
            <w:pPr>
              <w:spacing w:line="180" w:lineRule="atLeast"/>
              <w:rPr>
                <w:rFonts w:ascii="Segoe UI" w:hAnsi="Segoe UI" w:cs="Segoe UI"/>
                <w:b/>
                <w:bCs/>
                <w:color w:val="DC3C00"/>
                <w:sz w:val="15"/>
                <w:szCs w:val="15"/>
              </w:rPr>
            </w:pPr>
          </w:p>
          <w:p w:rsidR="00B11ECB" w:rsidRDefault="00B11ECB">
            <w:pPr>
              <w:spacing w:line="180" w:lineRule="atLeast"/>
              <w:rPr>
                <w:rFonts w:ascii="Segoe UI" w:hAnsi="Segoe UI" w:cs="Segoe UI"/>
                <w:b/>
                <w:bCs/>
                <w:color w:val="DC3C00"/>
                <w:sz w:val="15"/>
                <w:szCs w:val="15"/>
              </w:rPr>
            </w:pPr>
            <w:r>
              <w:rPr>
                <w:rFonts w:ascii="Segoe UI" w:hAnsi="Segoe UI" w:cs="Segoe UI"/>
                <w:b/>
                <w:bCs/>
                <w:color w:val="DC3C00"/>
                <w:sz w:val="15"/>
                <w:szCs w:val="15"/>
              </w:rPr>
              <w:t xml:space="preserve">    </w:t>
            </w:r>
            <w:r>
              <w:rPr>
                <w:rFonts w:ascii="Segoe UI" w:hAnsi="Segoe UI" w:cs="Segoe UI"/>
                <w:b/>
                <w:bCs/>
                <w:noProof/>
                <w:color w:val="DC3C00"/>
                <w:sz w:val="15"/>
                <w:szCs w:val="15"/>
                <w:lang w:eastAsia="ja-JP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Picture 4" descr="cid:image009.png@01D15A95.D1267340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9.pn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b/>
                <w:bCs/>
                <w:color w:val="DC3C00"/>
                <w:sz w:val="15"/>
                <w:szCs w:val="15"/>
              </w:rPr>
              <w:t>  </w:t>
            </w:r>
            <w:r>
              <w:rPr>
                <w:rFonts w:ascii="Segoe UI" w:hAnsi="Segoe UI" w:cs="Segoe UI"/>
                <w:b/>
                <w:bCs/>
                <w:noProof/>
                <w:color w:val="DC3C00"/>
                <w:sz w:val="15"/>
                <w:szCs w:val="15"/>
                <w:lang w:eastAsia="ja-JP"/>
              </w:rPr>
              <w:drawing>
                <wp:inline distT="0" distB="0" distL="0" distR="0">
                  <wp:extent cx="276225" cy="276225"/>
                  <wp:effectExtent l="0" t="0" r="9525" b="9525"/>
                  <wp:docPr id="3" name="Picture 3" descr="cid:image010.png@01D15A95.D1267340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10.pn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b/>
                <w:bCs/>
                <w:color w:val="DC3C00"/>
                <w:sz w:val="15"/>
                <w:szCs w:val="15"/>
              </w:rPr>
              <w:t>   </w:t>
            </w:r>
            <w:r>
              <w:rPr>
                <w:rFonts w:ascii="Segoe UI" w:hAnsi="Segoe UI" w:cs="Segoe UI"/>
                <w:b/>
                <w:bCs/>
                <w:noProof/>
                <w:color w:val="DC3C00"/>
                <w:sz w:val="15"/>
                <w:szCs w:val="15"/>
                <w:lang w:eastAsia="ja-JP"/>
              </w:rPr>
              <w:drawing>
                <wp:inline distT="0" distB="0" distL="0" distR="0">
                  <wp:extent cx="267335" cy="267335"/>
                  <wp:effectExtent l="0" t="0" r="0" b="0"/>
                  <wp:docPr id="2" name="Picture 2" descr="cid:image011.png@01D15A95.D1267340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11.pn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b/>
                <w:bCs/>
                <w:color w:val="DC3C00"/>
                <w:sz w:val="15"/>
                <w:szCs w:val="15"/>
              </w:rPr>
              <w:t>   </w:t>
            </w:r>
            <w:r>
              <w:rPr>
                <w:rFonts w:ascii="Segoe UI" w:hAnsi="Segoe UI" w:cs="Segoe UI"/>
                <w:b/>
                <w:bCs/>
                <w:noProof/>
                <w:color w:val="DC3C00"/>
                <w:sz w:val="15"/>
                <w:szCs w:val="15"/>
                <w:lang w:eastAsia="ja-JP"/>
              </w:rPr>
              <w:drawing>
                <wp:inline distT="0" distB="0" distL="0" distR="0">
                  <wp:extent cx="267335" cy="267335"/>
                  <wp:effectExtent l="0" t="0" r="0" b="0"/>
                  <wp:docPr id="1" name="Picture 1" descr="cid:image012.png@01D15A95.D1267340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2.png@01D15A95.D1267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ECB" w:rsidRDefault="00B11ECB">
            <w:pPr>
              <w:spacing w:line="180" w:lineRule="atLeast"/>
              <w:rPr>
                <w:rFonts w:ascii="Segoe UI" w:hAnsi="Segoe UI" w:cs="Segoe UI"/>
                <w:color w:val="444444"/>
                <w:sz w:val="15"/>
                <w:szCs w:val="15"/>
              </w:rPr>
            </w:pPr>
          </w:p>
          <w:p w:rsidR="00B11ECB" w:rsidRDefault="00B11ECB">
            <w:pPr>
              <w:spacing w:line="252" w:lineRule="auto"/>
              <w:rPr>
                <w:rFonts w:ascii="Segoe UI" w:hAnsi="Segoe UI" w:cs="Segoe UI"/>
                <w:color w:val="FFFFFF"/>
                <w:sz w:val="20"/>
                <w:szCs w:val="20"/>
              </w:rPr>
            </w:pPr>
            <w:r>
              <w:rPr>
                <w:rFonts w:ascii="Segoe UI" w:hAnsi="Segoe UI" w:cs="Segoe UI"/>
                <w:color w:val="444444"/>
                <w:sz w:val="15"/>
                <w:szCs w:val="15"/>
              </w:rPr>
              <w:t xml:space="preserve">   </w:t>
            </w:r>
            <w:r>
              <w:rPr>
                <w:rFonts w:ascii="Segoe UI" w:hAnsi="Segoe UI" w:cs="Segoe UI"/>
                <w:color w:val="767171"/>
                <w:sz w:val="15"/>
                <w:szCs w:val="15"/>
              </w:rPr>
              <w:t> </w:t>
            </w:r>
            <w:hyperlink r:id="rId45" w:history="1">
              <w:r>
                <w:rPr>
                  <w:rStyle w:val="Hyperlink"/>
                  <w:rFonts w:ascii="Segoe UI" w:hAnsi="Segoe UI" w:cs="Segoe UI"/>
                  <w:color w:val="767171"/>
                  <w:sz w:val="15"/>
                  <w:szCs w:val="15"/>
                </w:rPr>
                <w:t>Unsubscribe @ linda@voxism.com</w:t>
              </w:r>
            </w:hyperlink>
          </w:p>
        </w:tc>
      </w:tr>
      <w:tr w:rsidR="00B11ECB" w:rsidTr="00B11ECB">
        <w:trPr>
          <w:jc w:val="center"/>
        </w:trPr>
        <w:tc>
          <w:tcPr>
            <w:tcW w:w="4800" w:type="dxa"/>
            <w:vAlign w:val="center"/>
            <w:hideMark/>
          </w:tcPr>
          <w:p w:rsidR="00B11ECB" w:rsidRDefault="00B11ECB">
            <w:pP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2490" w:type="dxa"/>
            <w:vAlign w:val="center"/>
            <w:hideMark/>
          </w:tcPr>
          <w:p w:rsidR="00B11ECB" w:rsidRDefault="00B11ECB">
            <w:pP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3495" w:type="dxa"/>
            <w:vAlign w:val="center"/>
            <w:hideMark/>
          </w:tcPr>
          <w:p w:rsidR="00B11ECB" w:rsidRDefault="00B11ECB">
            <w:pP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</w:tbl>
    <w:p w:rsidR="00B11ECB" w:rsidRDefault="00B11ECB" w:rsidP="00B11ECB">
      <w:pPr>
        <w:spacing w:line="270" w:lineRule="atLeast"/>
        <w:jc w:val="center"/>
        <w:rPr>
          <w:rFonts w:ascii="Segoe UI" w:hAnsi="Segoe UI" w:cs="Segoe UI"/>
          <w:vanish/>
          <w:color w:val="292929"/>
          <w:sz w:val="18"/>
          <w:szCs w:val="18"/>
        </w:rPr>
      </w:pPr>
    </w:p>
    <w:p w:rsidR="002A5CFD" w:rsidRDefault="002A5CFD"/>
    <w:sectPr w:rsidR="002A5CFD" w:rsidSect="00B11E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CB"/>
    <w:rsid w:val="002A5CFD"/>
    <w:rsid w:val="00443FA7"/>
    <w:rsid w:val="0053246A"/>
    <w:rsid w:val="008E48AC"/>
    <w:rsid w:val="00A61211"/>
    <w:rsid w:val="00B11ECB"/>
    <w:rsid w:val="00B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5B72F-FF65-4476-A503-E2339F4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E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11ECB"/>
    <w:pPr>
      <w:ind w:left="720"/>
      <w:contextualSpacing/>
    </w:pPr>
    <w:rPr>
      <w:lang w:eastAsia="en-CA"/>
    </w:rPr>
  </w:style>
  <w:style w:type="character" w:customStyle="1" w:styleId="skypec2ctextspan">
    <w:name w:val="skype_c2c_text_span"/>
    <w:basedOn w:val="DefaultParagraphFont"/>
    <w:rsid w:val="00B11ECB"/>
  </w:style>
  <w:style w:type="paragraph" w:styleId="BalloonText">
    <w:name w:val="Balloon Text"/>
    <w:basedOn w:val="Normal"/>
    <w:link w:val="BalloonTextChar"/>
    <w:uiPriority w:val="99"/>
    <w:semiHidden/>
    <w:unhideWhenUsed/>
    <w:rsid w:val="00B11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3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3.jpg@01D15A95.D1267340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youtube.com/watch?v=uO1mwp-KonM" TargetMode="External"/><Relationship Id="rId39" Type="http://schemas.openxmlformats.org/officeDocument/2006/relationships/hyperlink" Target="https://webmail.shop9000.com/owa/redir.aspx?C=44b688e901cf41fe8b3712b042946420&amp;URL=http://r20.rs6.net/tn.jsp?e%3d0010PNQ0nnmcLPiO_XUY_yCfS9ySBoUiLMZDbPcxPJ_Vp8yQQwLw68mXokuY0pGP_LQSTc7GhkJr1TPExn25kCmyjG8TDorloySXnXtVuP9-xUGgikLuNJXfEhDhcrBarma" TargetMode="External"/><Relationship Id="rId21" Type="http://schemas.openxmlformats.org/officeDocument/2006/relationships/hyperlink" Target="http://voxism.com/webinars/product-launch-2016-nav-crm-ism-90-minutes-february-17-seminar-at-microsoft-canada/" TargetMode="External"/><Relationship Id="rId34" Type="http://schemas.openxmlformats.org/officeDocument/2006/relationships/image" Target="media/image9.png"/><Relationship Id="rId42" Type="http://schemas.openxmlformats.org/officeDocument/2006/relationships/hyperlink" Target="https://webmail.shop9000.com/owa/redir.aspx?C=44b688e901cf41fe8b3712b042946420&amp;URL=http://r20.rs6.net/tn.jsp?e%3d0010PNQ0nnmcLPiO_XUY_yCfS9ySBoUiLMZDbPcxPJ_Vp8yQQwLw68mXokuY0pGP_LQkQIwBIJHQRA0jDLQfIYcTiHuPBeS4Ctp4vra6KnuJ69FnhCPgPEUfw%3d%3d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microsoft.com/en-US/dynamics/crm-customer-center/dynamics-365-for-sales-user-s-guide.asp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9" Type="http://schemas.openxmlformats.org/officeDocument/2006/relationships/image" Target="cid:image007.jpg@01D15A95.D1267340" TargetMode="External"/><Relationship Id="rId1" Type="http://schemas.openxmlformats.org/officeDocument/2006/relationships/styles" Target="styles.xml"/><Relationship Id="rId6" Type="http://schemas.openxmlformats.org/officeDocument/2006/relationships/image" Target="cid:image002.jpg@01D15A95.D1267340" TargetMode="External"/><Relationship Id="rId11" Type="http://schemas.openxmlformats.org/officeDocument/2006/relationships/hyperlink" Target="https://www.microsoft.com/en-US/dynamics/crm-customer-center/dynamics-365-for-field-service-user-s-guide.aspx" TargetMode="External"/><Relationship Id="rId24" Type="http://schemas.openxmlformats.org/officeDocument/2006/relationships/hyperlink" Target="https://www.youtube.com/watch?v=s4pZTyUmggc" TargetMode="External"/><Relationship Id="rId32" Type="http://schemas.openxmlformats.org/officeDocument/2006/relationships/image" Target="cid:image008.png@01D15A95.D1267340" TargetMode="External"/><Relationship Id="rId37" Type="http://schemas.openxmlformats.org/officeDocument/2006/relationships/image" Target="media/image10.png"/><Relationship Id="rId40" Type="http://schemas.openxmlformats.org/officeDocument/2006/relationships/image" Target="media/image11.png"/><Relationship Id="rId45" Type="http://schemas.openxmlformats.org/officeDocument/2006/relationships/hyperlink" Target="https://webmail.shop9000.com/owa/redir.aspx?C=44b688e901cf41fe8b3712b042946420&amp;URL=http%3a%2f%2fvisitor.constantcontact.com%2fdo%3fp%3dun%26mse%3d001n-Hvw_YhiNpoVmp64ZJNKwbqu1KYde1qLgG5tTZiUTwIrxC0_fYTGw%253D%253D%26t%3d0019HGXhHPQRsH_eMZNRakTtg%253D%253D%26l%3d001FCSs65SMrsI%253D%26id%3d001b-xBWU3VMkdpBbgU5Paw6ZDyT59Epb6h%26llr%3d849qb9dab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youtu.be/LP-YYwf20Qw" TargetMode="External"/><Relationship Id="rId23" Type="http://schemas.openxmlformats.org/officeDocument/2006/relationships/image" Target="cid:image006.jpg@01D15A95.D1267340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s://webmail.shop9000.com/owa/redir.aspx?C=44b688e901cf41fe8b3712b042946420&amp;URL=http://r20.rs6.net/tn.jsp?e%3d0010PNQ0nnmcLPiO_XUY_yCfS9ySBoUiLMZDbPcxPJ_Vp8yQQwLw68mXokuY0pGP_LQkQIwBIJHQRBegR7f7ZBYIzww3w9-5swjZKQHWLenAGGwP9pmC_eyNyMFcZS_MWxkSyijY-U3OYOFFITYqvBVIA%3d%3d" TargetMode="External"/><Relationship Id="rId10" Type="http://schemas.openxmlformats.org/officeDocument/2006/relationships/hyperlink" Target="https://www.microsoft.com/en-US/dynamics/crm-customer-center/dynamics-365-for-project-service-automation-user-s-guide.aspx" TargetMode="External"/><Relationship Id="rId19" Type="http://schemas.openxmlformats.org/officeDocument/2006/relationships/image" Target="cid:image005.jpg@01D15A95.D1267340" TargetMode="External"/><Relationship Id="rId31" Type="http://schemas.openxmlformats.org/officeDocument/2006/relationships/image" Target="media/image8.png"/><Relationship Id="rId44" Type="http://schemas.openxmlformats.org/officeDocument/2006/relationships/image" Target="cid:image012.png@01D15A95.D126734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microsoft.com/en-us/dynamics/crm-customer-center/ebooks-and-videos.aspx" TargetMode="External"/><Relationship Id="rId14" Type="http://schemas.openxmlformats.org/officeDocument/2006/relationships/hyperlink" Target="http://voxism.com/learn-microsoft-dynamics-365-in-10-minutes/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s://www.youtube.com/watch?v=yGN5tcNf-nY" TargetMode="External"/><Relationship Id="rId30" Type="http://schemas.openxmlformats.org/officeDocument/2006/relationships/hyperlink" Target="https://webmail.shop9000.com/owa/redir.aspx?C=44b688e901cf41fe8b3712b042946420&amp;URL=http%3a%2f%2fr20.rs6.net%2ftn.jsp%3fe%3d0010PNQ0nnmcLPiO_XUY_yCfS9ySBoUiLMZDbPcxPJ_Vp8yQQwLw68mXokuY0pGP_LQSTc7GhkJr1QjAXrI2dLGGpw-iU3E5geJAm9sbLfawuk%3d" TargetMode="External"/><Relationship Id="rId35" Type="http://schemas.openxmlformats.org/officeDocument/2006/relationships/image" Target="cid:image009.png@01D15A95.D1267340" TargetMode="External"/><Relationship Id="rId43" Type="http://schemas.openxmlformats.org/officeDocument/2006/relationships/image" Target="media/image12.png"/><Relationship Id="rId8" Type="http://schemas.openxmlformats.org/officeDocument/2006/relationships/hyperlink" Target="https://www.microsoft.com/en-US/dynamics/crm-customer-center/dynamics-365-for-customer-service-user-s-guide.aspx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cid:image004.png@01D15A95.D1267340" TargetMode="External"/><Relationship Id="rId25" Type="http://schemas.openxmlformats.org/officeDocument/2006/relationships/hyperlink" Target="https://www.youtube.com/watch?v=e3guXlif5Z4" TargetMode="External"/><Relationship Id="rId33" Type="http://schemas.openxmlformats.org/officeDocument/2006/relationships/hyperlink" Target="https://webmail.shop9000.com/owa/redir.aspx?C=44b688e901cf41fe8b3712b042946420&amp;URL=http://r20.rs6.net/tn.jsp?e%3d0010PNQ0nnmcLPiO_XUY_yCfS9ySBoUiLMZDbPcxPJ_Vp8yQQwLw68mXokuY0pGP_LQkQIwBIJHQRC6UqS4Qfa6JEc48fO8xAxBbJWK8N9pThZo6udHBtoL2gsYM2hsYh3d" TargetMode="External"/><Relationship Id="rId38" Type="http://schemas.openxmlformats.org/officeDocument/2006/relationships/image" Target="cid:image010.png@01D15A95.D1267340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voxism.com/webinars/" TargetMode="External"/><Relationship Id="rId41" Type="http://schemas.openxmlformats.org/officeDocument/2006/relationships/image" Target="cid:image011.png@01D15A95.D1267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</dc:creator>
  <cp:lastModifiedBy>Jacob Steinfeld</cp:lastModifiedBy>
  <cp:revision>4</cp:revision>
  <dcterms:created xsi:type="dcterms:W3CDTF">2017-03-23T00:10:00Z</dcterms:created>
  <dcterms:modified xsi:type="dcterms:W3CDTF">2017-03-23T12:31:00Z</dcterms:modified>
</cp:coreProperties>
</file>